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1ADBA794" w:rsidR="00561541" w:rsidRDefault="5650A484" w:rsidP="00370A7F">
      <w:pPr>
        <w:spacing w:before="240" w:after="240"/>
        <w:jc w:val="center"/>
        <w:rPr>
          <w:b/>
          <w:bCs/>
          <w:noProof/>
          <w:sz w:val="28"/>
          <w:szCs w:val="28"/>
        </w:rPr>
      </w:pPr>
      <w:r w:rsidRPr="3D7C6B0D">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lastRenderedPageBreak/>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A81227">
              <w:rPr>
                <w:noProof/>
              </w:rPr>
            </w:r>
            <w:r w:rsidR="00A81227">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w:t>
            </w:r>
            <w:proofErr w:type="spellStart"/>
            <w:r w:rsidRPr="00583379">
              <w:rPr>
                <w:color w:val="000000"/>
              </w:rPr>
              <w:t>a</w:t>
            </w:r>
            <w:proofErr w:type="spellEnd"/>
            <w:r w:rsidRPr="00583379">
              <w:rPr>
                <w:color w:val="000000"/>
              </w:rPr>
              <w:t xml:space="preserve">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w:t>
            </w:r>
            <w:r w:rsidR="001536C7">
              <w:rPr>
                <w:color w:val="000000"/>
              </w:rPr>
              <w:lastRenderedPageBreak/>
              <w:t>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w:t>
            </w:r>
            <w:r w:rsidR="00182B46" w:rsidRPr="00182B46">
              <w:rPr>
                <w:color w:val="000000"/>
              </w:rPr>
              <w:lastRenderedPageBreak/>
              <w:t>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491E2E3A"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00B932C6">
              <w:rPr>
                <w:noProof/>
              </w:rPr>
              <w:t>6</w:t>
            </w:r>
            <w:r w:rsidR="00732874">
              <w:rPr>
                <w:noProof/>
              </w:rPr>
              <w:t xml:space="preserve"> b)</w:t>
            </w:r>
            <w:r w:rsidR="00416541">
              <w:rPr>
                <w:noProof/>
              </w:rPr>
              <w:t xml:space="preserve"> and</w:t>
            </w:r>
            <w:r w:rsidR="00732874">
              <w:rPr>
                <w:noProof/>
              </w:rPr>
              <w:t xml:space="preserve"> c)</w:t>
            </w:r>
            <w:r w:rsidR="00A41334">
              <w:rPr>
                <w:noProof/>
              </w:rPr>
              <w:t xml:space="preserve"> and </w:t>
            </w:r>
            <w:r w:rsidR="00732874">
              <w:rPr>
                <w:noProof/>
              </w:rPr>
              <w:t xml:space="preserve">section </w:t>
            </w:r>
            <w:r w:rsidR="00A41334">
              <w:rPr>
                <w:noProof/>
              </w:rPr>
              <w:t>7</w:t>
            </w:r>
            <w:r w:rsidR="00EC33F4">
              <w:rPr>
                <w:noProof/>
              </w:rPr>
              <w:t xml:space="preserve"> </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7C7B97FA" w:rsidR="00A551F6" w:rsidRDefault="00A551F6" w:rsidP="00F5266F">
            <w:pPr>
              <w:pStyle w:val="Text1"/>
              <w:numPr>
                <w:ilvl w:val="0"/>
                <w:numId w:val="47"/>
              </w:numPr>
              <w:spacing w:before="40" w:after="40"/>
              <w:rPr>
                <w:noProof/>
              </w:rPr>
            </w:pPr>
            <w:r>
              <w:rPr>
                <w:noProof/>
              </w:rPr>
              <w:t>fulfills the applicable economic and financial criteria indicated in section</w:t>
            </w:r>
            <w:r w:rsidR="004B7548">
              <w:rPr>
                <w:noProof/>
              </w:rPr>
              <w:t xml:space="preserve"> 6 </w:t>
            </w:r>
            <w:r w:rsidR="00416541">
              <w:rPr>
                <w:noProof/>
              </w:rPr>
              <w:t>d</w:t>
            </w:r>
            <w:r w:rsidR="004B7548">
              <w:rPr>
                <w:noProof/>
              </w:rPr>
              <w:t>)</w:t>
            </w:r>
            <w:r w:rsidR="00571AD4">
              <w:rPr>
                <w:i/>
                <w:iCs/>
                <w:noProof/>
              </w:rPr>
              <w:t>)</w:t>
            </w:r>
            <w:r w:rsidRPr="00583379">
              <w:rPr>
                <w:noProof/>
              </w:rPr>
              <w:t>]</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7E4D0045" w:rsidR="00A551F6" w:rsidRDefault="00A551F6" w:rsidP="00F5266F">
            <w:pPr>
              <w:pStyle w:val="Text1"/>
              <w:numPr>
                <w:ilvl w:val="0"/>
                <w:numId w:val="47"/>
              </w:numPr>
              <w:spacing w:before="40" w:after="40"/>
              <w:rPr>
                <w:noProof/>
              </w:rPr>
            </w:pPr>
            <w:r>
              <w:rPr>
                <w:noProof/>
              </w:rPr>
              <w:lastRenderedPageBreak/>
              <w:t xml:space="preserve">fulfills the applicable technical and professional criteria indicated in section </w:t>
            </w:r>
            <w:r w:rsidR="00BD4636">
              <w:rPr>
                <w:noProof/>
              </w:rPr>
              <w:t>6 a)</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81227">
              <w:rPr>
                <w:noProof/>
              </w:rPr>
            </w:r>
            <w:r w:rsidR="00A81227">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A81227">
              <w:rPr>
                <w:noProof/>
              </w:rPr>
            </w:r>
            <w:r w:rsidR="00A81227">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A81227">
              <w:rPr>
                <w:noProof/>
              </w:rPr>
            </w:r>
            <w:r w:rsidR="00A81227">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24DD9D03" w:rsidR="00454D84"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r w:rsidR="00D14AA0">
        <w:rPr>
          <w:i/>
          <w:iCs/>
          <w:highlight w:val="lightGray"/>
        </w:rPr>
        <w:t xml:space="preserve"> </w:t>
      </w:r>
    </w:p>
    <w:p w14:paraId="02DD8ABC" w14:textId="77777777" w:rsidR="00DB381F" w:rsidRDefault="00DB381F" w:rsidP="004D4F4A">
      <w:pPr>
        <w:rPr>
          <w:i/>
          <w:iCs/>
          <w:highlight w:val="lightGray"/>
        </w:rPr>
      </w:pPr>
    </w:p>
    <w:p w14:paraId="738191C7" w14:textId="77777777" w:rsidR="00510AF1" w:rsidRDefault="00C85A9C" w:rsidP="009327A8">
      <w:pPr>
        <w:jc w:val="both"/>
        <w:rPr>
          <w:i/>
          <w:iCs/>
          <w:highlight w:val="lightGray"/>
        </w:rPr>
      </w:pPr>
      <w:r w:rsidRPr="00C85A9C">
        <w:rPr>
          <w:i/>
          <w:iCs/>
          <w:highlight w:val="lightGray"/>
        </w:rPr>
        <w:t xml:space="preserve">When the </w:t>
      </w:r>
      <w:r>
        <w:rPr>
          <w:i/>
          <w:iCs/>
          <w:highlight w:val="lightGray"/>
        </w:rPr>
        <w:t>Declaration</w:t>
      </w:r>
      <w:r w:rsidRPr="00C85A9C">
        <w:rPr>
          <w:i/>
          <w:iCs/>
          <w:highlight w:val="lightGray"/>
        </w:rPr>
        <w:t xml:space="preserve">(s) </w:t>
      </w:r>
      <w:r>
        <w:rPr>
          <w:i/>
          <w:iCs/>
          <w:highlight w:val="lightGray"/>
        </w:rPr>
        <w:t>on honour</w:t>
      </w:r>
      <w:r w:rsidRPr="00C85A9C">
        <w:rPr>
          <w:i/>
          <w:iCs/>
          <w:highlight w:val="lightGray"/>
        </w:rPr>
        <w:t xml:space="preserve">(s) is/are signed by hand, a scanned copy must be attached to the application when electronically submitted. The hand-signed original(s) must be sent by letter to the </w:t>
      </w:r>
      <w:r w:rsidR="00510AF1">
        <w:rPr>
          <w:i/>
          <w:iCs/>
          <w:highlight w:val="lightGray"/>
        </w:rPr>
        <w:t xml:space="preserve">following </w:t>
      </w:r>
      <w:r w:rsidRPr="00C85A9C">
        <w:rPr>
          <w:i/>
          <w:iCs/>
          <w:highlight w:val="lightGray"/>
        </w:rPr>
        <w:t>EuroHPC Joint Undertaking´s postal address</w:t>
      </w:r>
      <w:r w:rsidR="00510AF1">
        <w:rPr>
          <w:i/>
          <w:iCs/>
          <w:highlight w:val="lightGray"/>
        </w:rPr>
        <w:t>:</w:t>
      </w:r>
    </w:p>
    <w:p w14:paraId="3F077B57" w14:textId="77777777" w:rsidR="00510AF1" w:rsidRDefault="00510AF1" w:rsidP="009327A8">
      <w:pPr>
        <w:jc w:val="both"/>
        <w:rPr>
          <w:i/>
          <w:iCs/>
          <w:highlight w:val="lightGray"/>
        </w:rPr>
      </w:pPr>
    </w:p>
    <w:p w14:paraId="3B0FA945" w14:textId="77777777" w:rsidR="00C87E7B" w:rsidRPr="00C87E7B" w:rsidRDefault="00C87E7B" w:rsidP="00C87E7B">
      <w:pPr>
        <w:jc w:val="both"/>
        <w:rPr>
          <w:i/>
          <w:iCs/>
          <w:highlight w:val="lightGray"/>
          <w:lang w:val="en-US"/>
        </w:rPr>
      </w:pPr>
      <w:r w:rsidRPr="00C87E7B">
        <w:rPr>
          <w:b/>
          <w:bCs/>
          <w:i/>
          <w:iCs/>
          <w:highlight w:val="lightGray"/>
          <w:lang w:val="en-US"/>
        </w:rPr>
        <w:t>EuroHPC JU</w:t>
      </w:r>
    </w:p>
    <w:p w14:paraId="62DD98FA" w14:textId="77777777" w:rsidR="00C87E7B" w:rsidRPr="00C87E7B" w:rsidRDefault="00C87E7B" w:rsidP="00C87E7B">
      <w:pPr>
        <w:jc w:val="both"/>
        <w:rPr>
          <w:i/>
          <w:iCs/>
          <w:highlight w:val="lightGray"/>
          <w:lang w:val="en-US"/>
        </w:rPr>
      </w:pPr>
      <w:proofErr w:type="spellStart"/>
      <w:r w:rsidRPr="00C87E7B">
        <w:rPr>
          <w:i/>
          <w:iCs/>
          <w:highlight w:val="lightGray"/>
          <w:lang w:val="en-US"/>
        </w:rPr>
        <w:t>Drosbach</w:t>
      </w:r>
      <w:proofErr w:type="spellEnd"/>
      <w:r w:rsidRPr="00C87E7B">
        <w:rPr>
          <w:i/>
          <w:iCs/>
          <w:highlight w:val="lightGray"/>
          <w:lang w:val="en-US"/>
        </w:rPr>
        <w:t> Building </w:t>
      </w:r>
      <w:r w:rsidRPr="00C87E7B">
        <w:rPr>
          <w:i/>
          <w:iCs/>
          <w:highlight w:val="lightGray"/>
        </w:rPr>
        <w:t>(DRB) - Wing E – 1st floor</w:t>
      </w:r>
    </w:p>
    <w:p w14:paraId="6A4291A6" w14:textId="77777777" w:rsidR="00C87E7B" w:rsidRPr="00C87E7B" w:rsidRDefault="00C87E7B" w:rsidP="00C87E7B">
      <w:pPr>
        <w:jc w:val="both"/>
        <w:rPr>
          <w:i/>
          <w:iCs/>
          <w:highlight w:val="lightGray"/>
          <w:lang w:val="en-US"/>
        </w:rPr>
      </w:pPr>
      <w:r w:rsidRPr="00C87E7B">
        <w:rPr>
          <w:i/>
          <w:iCs/>
          <w:highlight w:val="lightGray"/>
          <w:lang w:val="en-US"/>
        </w:rPr>
        <w:t>12E rue Guillaume Kroll</w:t>
      </w:r>
    </w:p>
    <w:p w14:paraId="16DA7D8D" w14:textId="77777777" w:rsidR="00C87E7B" w:rsidRPr="00C87E7B" w:rsidRDefault="00C87E7B" w:rsidP="00C87E7B">
      <w:pPr>
        <w:jc w:val="both"/>
        <w:rPr>
          <w:i/>
          <w:iCs/>
          <w:highlight w:val="lightGray"/>
          <w:lang w:val="en-US"/>
        </w:rPr>
      </w:pPr>
      <w:r w:rsidRPr="00C87E7B">
        <w:rPr>
          <w:i/>
          <w:iCs/>
          <w:highlight w:val="lightGray"/>
          <w:lang w:val="en-US"/>
        </w:rPr>
        <w:t>L-2920 Luxembourg</w:t>
      </w:r>
    </w:p>
    <w:p w14:paraId="7F4433F8" w14:textId="77777777" w:rsidR="00510AF1" w:rsidRDefault="00510AF1" w:rsidP="009327A8">
      <w:pPr>
        <w:jc w:val="both"/>
        <w:rPr>
          <w:i/>
          <w:iCs/>
          <w:highlight w:val="lightGray"/>
        </w:rPr>
      </w:pPr>
    </w:p>
    <w:p w14:paraId="7619E4B1" w14:textId="4650B066" w:rsidR="00DB381F" w:rsidRPr="006B2B45" w:rsidRDefault="00C87E7B" w:rsidP="001F0239">
      <w:pPr>
        <w:jc w:val="both"/>
        <w:rPr>
          <w:i/>
          <w:iCs/>
          <w:highlight w:val="lightGray"/>
        </w:rPr>
      </w:pPr>
      <w:r>
        <w:rPr>
          <w:i/>
          <w:iCs/>
          <w:highlight w:val="lightGray"/>
        </w:rPr>
        <w:t>The Declaration</w:t>
      </w:r>
      <w:r w:rsidR="00460B5B">
        <w:rPr>
          <w:i/>
          <w:iCs/>
          <w:highlight w:val="lightGray"/>
        </w:rPr>
        <w:t xml:space="preserve"> shall be sent</w:t>
      </w:r>
      <w:r w:rsidR="00C85A9C" w:rsidRPr="00C85A9C">
        <w:rPr>
          <w:i/>
          <w:iCs/>
          <w:highlight w:val="lightGray"/>
        </w:rPr>
        <w:t xml:space="preserve"> at the latest on the first working day following the electronic submission of </w:t>
      </w:r>
      <w:r w:rsidR="00460B5B">
        <w:rPr>
          <w:i/>
          <w:iCs/>
          <w:highlight w:val="lightGray"/>
        </w:rPr>
        <w:t xml:space="preserve">the </w:t>
      </w:r>
      <w:r w:rsidR="00C85A9C" w:rsidRPr="00C85A9C">
        <w:rPr>
          <w:i/>
          <w:iCs/>
          <w:highlight w:val="lightGray"/>
        </w:rPr>
        <w:t xml:space="preserve">application, clearly mentioning the reference to the call for expression of interest and the name of the applicant. The </w:t>
      </w:r>
      <w:r w:rsidR="00887152" w:rsidRPr="00C85A9C">
        <w:rPr>
          <w:i/>
          <w:iCs/>
          <w:highlight w:val="lightGray"/>
        </w:rPr>
        <w:t>envelo</w:t>
      </w:r>
      <w:r w:rsidR="00887152">
        <w:rPr>
          <w:i/>
          <w:iCs/>
          <w:highlight w:val="lightGray"/>
        </w:rPr>
        <w:t>p</w:t>
      </w:r>
      <w:r w:rsidR="000F1D4B">
        <w:rPr>
          <w:i/>
          <w:iCs/>
          <w:highlight w:val="lightGray"/>
        </w:rPr>
        <w:t>e</w:t>
      </w:r>
      <w:r w:rsidR="00C85A9C" w:rsidRPr="00C85A9C">
        <w:rPr>
          <w:i/>
          <w:iCs/>
          <w:highlight w:val="lightGray"/>
        </w:rPr>
        <w:t xml:space="preserve"> must be marked as "CALL FOR EXPRESSION OF INTEREST </w:t>
      </w:r>
      <w:r w:rsidR="00E71ED4" w:rsidRPr="00D933D9">
        <w:rPr>
          <w:i/>
          <w:iCs/>
          <w:highlight w:val="lightGray"/>
        </w:rPr>
        <w:t>EUROHPC-2022-CEI-QC-01</w:t>
      </w:r>
      <w:r w:rsidR="00C85A9C" w:rsidRPr="00C85A9C">
        <w:rPr>
          <w:i/>
          <w:iCs/>
          <w:highlight w:val="lightGray"/>
        </w:rPr>
        <w:t xml:space="preserve">– NOT TO BE OPENED BY THE INTERNAL MAIL DEPARTMENT". Only the original(s) of the Declaration on honour </w:t>
      </w:r>
      <w:r w:rsidR="002068AB">
        <w:rPr>
          <w:i/>
          <w:iCs/>
          <w:highlight w:val="lightGray"/>
        </w:rPr>
        <w:t xml:space="preserve">or </w:t>
      </w:r>
      <w:r w:rsidR="002068AB" w:rsidRPr="00C85A9C">
        <w:rPr>
          <w:i/>
          <w:iCs/>
          <w:highlight w:val="lightGray"/>
        </w:rPr>
        <w:t xml:space="preserve">the </w:t>
      </w:r>
      <w:r w:rsidR="002068AB" w:rsidRPr="00C85A9C">
        <w:rPr>
          <w:i/>
          <w:iCs/>
          <w:highlight w:val="lightGray"/>
        </w:rPr>
        <w:lastRenderedPageBreak/>
        <w:t xml:space="preserve">mandate(s) letter(s) </w:t>
      </w:r>
      <w:r w:rsidR="00C85A9C" w:rsidRPr="00C85A9C">
        <w:rPr>
          <w:i/>
          <w:iCs/>
          <w:highlight w:val="lightGray"/>
        </w:rPr>
        <w:t>(as indicated in Annex 1</w:t>
      </w:r>
      <w:r w:rsidR="002068AB">
        <w:rPr>
          <w:i/>
          <w:iCs/>
          <w:highlight w:val="lightGray"/>
        </w:rPr>
        <w:t>b</w:t>
      </w:r>
      <w:r w:rsidR="00C85A9C" w:rsidRPr="00C85A9C">
        <w:rPr>
          <w:i/>
          <w:iCs/>
          <w:highlight w:val="lightGray"/>
        </w:rPr>
        <w:t>) are to be sent by letter, not other documents, that will be discarded</w:t>
      </w:r>
    </w:p>
    <w:sectPr w:rsidR="00DB381F"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9E71" w14:textId="77777777" w:rsidR="00A81227" w:rsidRDefault="00A81227">
      <w:r>
        <w:separator/>
      </w:r>
    </w:p>
  </w:endnote>
  <w:endnote w:type="continuationSeparator" w:id="0">
    <w:p w14:paraId="5DD40B88" w14:textId="77777777" w:rsidR="00A81227" w:rsidRDefault="00A81227">
      <w:r>
        <w:continuationSeparator/>
      </w:r>
    </w:p>
  </w:endnote>
  <w:endnote w:type="continuationNotice" w:id="1">
    <w:p w14:paraId="539A1CA2" w14:textId="77777777" w:rsidR="00A81227" w:rsidRDefault="00A8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BCB9" w14:textId="77777777" w:rsidR="00A81227" w:rsidRDefault="00A81227">
      <w:r>
        <w:separator/>
      </w:r>
    </w:p>
  </w:footnote>
  <w:footnote w:type="continuationSeparator" w:id="0">
    <w:p w14:paraId="5F2BB8C5" w14:textId="77777777" w:rsidR="00A81227" w:rsidRDefault="00A81227">
      <w:r>
        <w:continuationSeparator/>
      </w:r>
    </w:p>
  </w:footnote>
  <w:footnote w:type="continuationNotice" w:id="1">
    <w:p w14:paraId="0D6CEF72" w14:textId="77777777" w:rsidR="00A81227" w:rsidRDefault="00A81227"/>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916011052">
    <w:abstractNumId w:val="41"/>
  </w:num>
  <w:num w:numId="2" w16cid:durableId="791244751">
    <w:abstractNumId w:val="0"/>
  </w:num>
  <w:num w:numId="3" w16cid:durableId="1745175933">
    <w:abstractNumId w:val="32"/>
  </w:num>
  <w:num w:numId="4" w16cid:durableId="1298334620">
    <w:abstractNumId w:val="6"/>
  </w:num>
  <w:num w:numId="5" w16cid:durableId="1446315108">
    <w:abstractNumId w:val="30"/>
  </w:num>
  <w:num w:numId="6" w16cid:durableId="914128373">
    <w:abstractNumId w:val="19"/>
  </w:num>
  <w:num w:numId="7" w16cid:durableId="1240559057">
    <w:abstractNumId w:val="46"/>
  </w:num>
  <w:num w:numId="8" w16cid:durableId="1177386830">
    <w:abstractNumId w:val="31"/>
  </w:num>
  <w:num w:numId="9" w16cid:durableId="1803646093">
    <w:abstractNumId w:val="14"/>
  </w:num>
  <w:num w:numId="10" w16cid:durableId="1981305254">
    <w:abstractNumId w:val="11"/>
  </w:num>
  <w:num w:numId="11" w16cid:durableId="1919435910">
    <w:abstractNumId w:val="2"/>
  </w:num>
  <w:num w:numId="12" w16cid:durableId="1845826899">
    <w:abstractNumId w:val="39"/>
  </w:num>
  <w:num w:numId="13" w16cid:durableId="2123180116">
    <w:abstractNumId w:val="45"/>
  </w:num>
  <w:num w:numId="14" w16cid:durableId="741562463">
    <w:abstractNumId w:val="37"/>
  </w:num>
  <w:num w:numId="15" w16cid:durableId="353043244">
    <w:abstractNumId w:val="13"/>
  </w:num>
  <w:num w:numId="16" w16cid:durableId="1442720885">
    <w:abstractNumId w:val="38"/>
  </w:num>
  <w:num w:numId="17" w16cid:durableId="1858889926">
    <w:abstractNumId w:val="15"/>
  </w:num>
  <w:num w:numId="18" w16cid:durableId="1399402080">
    <w:abstractNumId w:val="1"/>
  </w:num>
  <w:num w:numId="19" w16cid:durableId="122307889">
    <w:abstractNumId w:val="3"/>
  </w:num>
  <w:num w:numId="20" w16cid:durableId="1617515647">
    <w:abstractNumId w:val="35"/>
  </w:num>
  <w:num w:numId="21" w16cid:durableId="468977829">
    <w:abstractNumId w:val="44"/>
  </w:num>
  <w:num w:numId="22" w16cid:durableId="311443349">
    <w:abstractNumId w:val="29"/>
  </w:num>
  <w:num w:numId="23" w16cid:durableId="997923564">
    <w:abstractNumId w:val="42"/>
  </w:num>
  <w:num w:numId="24" w16cid:durableId="474565683">
    <w:abstractNumId w:val="27"/>
  </w:num>
  <w:num w:numId="25" w16cid:durableId="502430473">
    <w:abstractNumId w:val="10"/>
  </w:num>
  <w:num w:numId="26" w16cid:durableId="1948807678">
    <w:abstractNumId w:val="23"/>
  </w:num>
  <w:num w:numId="27" w16cid:durableId="681711842">
    <w:abstractNumId w:val="20"/>
  </w:num>
  <w:num w:numId="28" w16cid:durableId="970987020">
    <w:abstractNumId w:val="12"/>
  </w:num>
  <w:num w:numId="29" w16cid:durableId="1836649529">
    <w:abstractNumId w:val="34"/>
  </w:num>
  <w:num w:numId="30" w16cid:durableId="1162506822">
    <w:abstractNumId w:val="40"/>
  </w:num>
  <w:num w:numId="31" w16cid:durableId="1302541263">
    <w:abstractNumId w:val="33"/>
  </w:num>
  <w:num w:numId="32" w16cid:durableId="1099988404">
    <w:abstractNumId w:val="36"/>
  </w:num>
  <w:num w:numId="33" w16cid:durableId="209466528">
    <w:abstractNumId w:val="21"/>
  </w:num>
  <w:num w:numId="34" w16cid:durableId="1394740710">
    <w:abstractNumId w:val="9"/>
  </w:num>
  <w:num w:numId="35" w16cid:durableId="42753885">
    <w:abstractNumId w:val="18"/>
  </w:num>
  <w:num w:numId="36" w16cid:durableId="976379391">
    <w:abstractNumId w:val="4"/>
  </w:num>
  <w:num w:numId="37" w16cid:durableId="1099526308">
    <w:abstractNumId w:val="7"/>
  </w:num>
  <w:num w:numId="38" w16cid:durableId="615528178">
    <w:abstractNumId w:val="5"/>
  </w:num>
  <w:num w:numId="39" w16cid:durableId="1646661102">
    <w:abstractNumId w:val="22"/>
  </w:num>
  <w:num w:numId="40" w16cid:durableId="1885940830">
    <w:abstractNumId w:val="25"/>
  </w:num>
  <w:num w:numId="41" w16cid:durableId="633872907">
    <w:abstractNumId w:val="8"/>
  </w:num>
  <w:num w:numId="42" w16cid:durableId="1862817372">
    <w:abstractNumId w:val="28"/>
    <w:lvlOverride w:ilvl="0">
      <w:startOverride w:val="1"/>
    </w:lvlOverride>
    <w:lvlOverride w:ilvl="1"/>
    <w:lvlOverride w:ilvl="2"/>
    <w:lvlOverride w:ilvl="3"/>
    <w:lvlOverride w:ilvl="4"/>
    <w:lvlOverride w:ilvl="5"/>
    <w:lvlOverride w:ilvl="6"/>
    <w:lvlOverride w:ilvl="7"/>
    <w:lvlOverride w:ilvl="8"/>
  </w:num>
  <w:num w:numId="43" w16cid:durableId="1749034510">
    <w:abstractNumId w:val="24"/>
    <w:lvlOverride w:ilvl="0">
      <w:startOverride w:val="2"/>
    </w:lvlOverride>
    <w:lvlOverride w:ilvl="1"/>
    <w:lvlOverride w:ilvl="2"/>
    <w:lvlOverride w:ilvl="3"/>
    <w:lvlOverride w:ilvl="4"/>
    <w:lvlOverride w:ilvl="5"/>
    <w:lvlOverride w:ilvl="6"/>
    <w:lvlOverride w:ilvl="7"/>
    <w:lvlOverride w:ilvl="8"/>
  </w:num>
  <w:num w:numId="44" w16cid:durableId="2038697763">
    <w:abstractNumId w:val="26"/>
  </w:num>
  <w:num w:numId="45" w16cid:durableId="59987698">
    <w:abstractNumId w:val="43"/>
  </w:num>
  <w:num w:numId="46" w16cid:durableId="129325561">
    <w:abstractNumId w:val="16"/>
  </w:num>
  <w:num w:numId="47" w16cid:durableId="1400588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1D4B"/>
    <w:rsid w:val="000F40A3"/>
    <w:rsid w:val="00100A54"/>
    <w:rsid w:val="0010150F"/>
    <w:rsid w:val="0010484E"/>
    <w:rsid w:val="00105C02"/>
    <w:rsid w:val="0011021A"/>
    <w:rsid w:val="00112A18"/>
    <w:rsid w:val="00113FC7"/>
    <w:rsid w:val="0011512C"/>
    <w:rsid w:val="0011661C"/>
    <w:rsid w:val="00116FF1"/>
    <w:rsid w:val="00121829"/>
    <w:rsid w:val="001228C9"/>
    <w:rsid w:val="00131972"/>
    <w:rsid w:val="00132A08"/>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0239"/>
    <w:rsid w:val="001F135A"/>
    <w:rsid w:val="002068AB"/>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16541"/>
    <w:rsid w:val="00425174"/>
    <w:rsid w:val="00433BAA"/>
    <w:rsid w:val="00436C93"/>
    <w:rsid w:val="00437501"/>
    <w:rsid w:val="00452C5D"/>
    <w:rsid w:val="00454D84"/>
    <w:rsid w:val="0046077A"/>
    <w:rsid w:val="00460B5B"/>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B7548"/>
    <w:rsid w:val="004C0625"/>
    <w:rsid w:val="004D4F4A"/>
    <w:rsid w:val="004D4F81"/>
    <w:rsid w:val="004D59B4"/>
    <w:rsid w:val="004E37B5"/>
    <w:rsid w:val="004F1231"/>
    <w:rsid w:val="00500D57"/>
    <w:rsid w:val="0050151E"/>
    <w:rsid w:val="00501E73"/>
    <w:rsid w:val="0050320D"/>
    <w:rsid w:val="005063A7"/>
    <w:rsid w:val="00510AF1"/>
    <w:rsid w:val="00510EC4"/>
    <w:rsid w:val="00515AA9"/>
    <w:rsid w:val="005172C9"/>
    <w:rsid w:val="00522736"/>
    <w:rsid w:val="00535193"/>
    <w:rsid w:val="0054381F"/>
    <w:rsid w:val="005524F2"/>
    <w:rsid w:val="0055503C"/>
    <w:rsid w:val="00556732"/>
    <w:rsid w:val="00556DCA"/>
    <w:rsid w:val="00561541"/>
    <w:rsid w:val="00564AE3"/>
    <w:rsid w:val="00564B62"/>
    <w:rsid w:val="00567B22"/>
    <w:rsid w:val="005714FF"/>
    <w:rsid w:val="00571AD4"/>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2874"/>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1503B"/>
    <w:rsid w:val="008243B1"/>
    <w:rsid w:val="00827F90"/>
    <w:rsid w:val="0084444D"/>
    <w:rsid w:val="00844FAA"/>
    <w:rsid w:val="00845AA5"/>
    <w:rsid w:val="00855A0B"/>
    <w:rsid w:val="00863E25"/>
    <w:rsid w:val="008652A3"/>
    <w:rsid w:val="00870C14"/>
    <w:rsid w:val="00874F07"/>
    <w:rsid w:val="00876E1A"/>
    <w:rsid w:val="00887152"/>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05F99"/>
    <w:rsid w:val="00911FA8"/>
    <w:rsid w:val="009120DD"/>
    <w:rsid w:val="009134A2"/>
    <w:rsid w:val="009327A8"/>
    <w:rsid w:val="009361C3"/>
    <w:rsid w:val="0093667C"/>
    <w:rsid w:val="00936963"/>
    <w:rsid w:val="009402EB"/>
    <w:rsid w:val="00947AEE"/>
    <w:rsid w:val="00951A6D"/>
    <w:rsid w:val="00954EF6"/>
    <w:rsid w:val="0095531E"/>
    <w:rsid w:val="00955C4F"/>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1334"/>
    <w:rsid w:val="00A4226B"/>
    <w:rsid w:val="00A45679"/>
    <w:rsid w:val="00A46F60"/>
    <w:rsid w:val="00A52221"/>
    <w:rsid w:val="00A52824"/>
    <w:rsid w:val="00A551F6"/>
    <w:rsid w:val="00A60AFA"/>
    <w:rsid w:val="00A64343"/>
    <w:rsid w:val="00A67419"/>
    <w:rsid w:val="00A70CEA"/>
    <w:rsid w:val="00A81227"/>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32C6"/>
    <w:rsid w:val="00B953D3"/>
    <w:rsid w:val="00B95C2F"/>
    <w:rsid w:val="00BA0431"/>
    <w:rsid w:val="00BA2E28"/>
    <w:rsid w:val="00BA61F8"/>
    <w:rsid w:val="00BC0CF6"/>
    <w:rsid w:val="00BC61E2"/>
    <w:rsid w:val="00BC6FFF"/>
    <w:rsid w:val="00BD1D04"/>
    <w:rsid w:val="00BD22D5"/>
    <w:rsid w:val="00BD4636"/>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5A9C"/>
    <w:rsid w:val="00C86C9B"/>
    <w:rsid w:val="00C87D95"/>
    <w:rsid w:val="00C87E7B"/>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05445"/>
    <w:rsid w:val="00D10011"/>
    <w:rsid w:val="00D13B38"/>
    <w:rsid w:val="00D13F4B"/>
    <w:rsid w:val="00D14AA0"/>
    <w:rsid w:val="00D177A8"/>
    <w:rsid w:val="00D17C08"/>
    <w:rsid w:val="00D231DD"/>
    <w:rsid w:val="00D30E63"/>
    <w:rsid w:val="00D37B9A"/>
    <w:rsid w:val="00D4254D"/>
    <w:rsid w:val="00D522D3"/>
    <w:rsid w:val="00D612E3"/>
    <w:rsid w:val="00D640BE"/>
    <w:rsid w:val="00D83218"/>
    <w:rsid w:val="00D841AD"/>
    <w:rsid w:val="00D85639"/>
    <w:rsid w:val="00D875FE"/>
    <w:rsid w:val="00D92FF1"/>
    <w:rsid w:val="00D9381D"/>
    <w:rsid w:val="00DA286B"/>
    <w:rsid w:val="00DA410F"/>
    <w:rsid w:val="00DA59FF"/>
    <w:rsid w:val="00DB381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1ED4"/>
    <w:rsid w:val="00E7518C"/>
    <w:rsid w:val="00E75451"/>
    <w:rsid w:val="00E807C2"/>
    <w:rsid w:val="00E80BCE"/>
    <w:rsid w:val="00E864F4"/>
    <w:rsid w:val="00E936C8"/>
    <w:rsid w:val="00E95C5B"/>
    <w:rsid w:val="00EA6BA4"/>
    <w:rsid w:val="00EB2A41"/>
    <w:rsid w:val="00EB503C"/>
    <w:rsid w:val="00EC33F4"/>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46540"/>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3D7C6B0D"/>
    <w:rsid w:val="5650A484"/>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831">
      <w:bodyDiv w:val="1"/>
      <w:marLeft w:val="0"/>
      <w:marRight w:val="0"/>
      <w:marTop w:val="0"/>
      <w:marBottom w:val="0"/>
      <w:divBdr>
        <w:top w:val="none" w:sz="0" w:space="0" w:color="auto"/>
        <w:left w:val="none" w:sz="0" w:space="0" w:color="auto"/>
        <w:bottom w:val="none" w:sz="0" w:space="0" w:color="auto"/>
        <w:right w:val="none" w:sz="0" w:space="0" w:color="auto"/>
      </w:divBdr>
    </w:div>
    <w:div w:id="88160809">
      <w:bodyDiv w:val="1"/>
      <w:marLeft w:val="0"/>
      <w:marRight w:val="0"/>
      <w:marTop w:val="0"/>
      <w:marBottom w:val="0"/>
      <w:divBdr>
        <w:top w:val="none" w:sz="0" w:space="0" w:color="auto"/>
        <w:left w:val="none" w:sz="0" w:space="0" w:color="auto"/>
        <w:bottom w:val="none" w:sz="0" w:space="0" w:color="auto"/>
        <w:right w:val="none" w:sz="0" w:space="0" w:color="auto"/>
      </w:divBdr>
    </w:div>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61047b-3b18-41b7-9c13-88e2fbe1b5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eate a new document." ma:contentTypeScope="" ma:versionID="ece6579186d49fbe41ce5f6d6ceff1c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ec6bdc7298bfd5a4f00213a715c4c687"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88C6E52B-C064-4E8E-97E2-11683C44B752}"/>
</file>

<file path=docProps/app.xml><?xml version="1.0" encoding="utf-8"?>
<Properties xmlns="http://schemas.openxmlformats.org/officeDocument/2006/extended-properties" xmlns:vt="http://schemas.openxmlformats.org/officeDocument/2006/docPropsVTypes">
  <Template>Normal.dotm</Template>
  <TotalTime>0</TotalTime>
  <Pages>9</Pages>
  <Words>3158</Words>
  <Characters>18001</Characters>
  <Application>Microsoft Office Word</Application>
  <DocSecurity>0</DocSecurity>
  <Lines>150</Lines>
  <Paragraphs>42</Paragraphs>
  <ScaleCrop>false</ScaleCrop>
  <Company>European Commission</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Maria CASADO</cp:lastModifiedBy>
  <cp:revision>48</cp:revision>
  <cp:lastPrinted>2018-07-23T14:42:00Z</cp:lastPrinted>
  <dcterms:created xsi:type="dcterms:W3CDTF">2021-12-06T22:01:00Z</dcterms:created>
  <dcterms:modified xsi:type="dcterms:W3CDTF">2022-03-31T14:58:00Z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0x01010011BD45769B505C47B741277D5A7E1AA2</vt:lpwstr>
  </property>
  <property fmtid="{D5CDD505-2E9C-101B-9397-08002B2CF9AE}" pid="4" name="_dlc_DocIdItemGuid">
    <vt:lpwstr>57eb3a51-96c4-453d-902f-be6fa896f11d</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