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4938" w14:textId="6055113A" w:rsidR="4B15F74D" w:rsidRDefault="4B15F74D" w:rsidP="4B15F74D">
      <w:pPr>
        <w:pStyle w:val="BodyText"/>
        <w:spacing w:before="3"/>
        <w:jc w:val="center"/>
      </w:pPr>
    </w:p>
    <w:p w14:paraId="16836025" w14:textId="63679EB3" w:rsidR="36F23BE6" w:rsidRDefault="16B187B5" w:rsidP="36F23BE6">
      <w:pPr>
        <w:pStyle w:val="BodyText"/>
        <w:spacing w:before="3"/>
        <w:jc w:val="center"/>
      </w:pPr>
      <w:r>
        <w:rPr>
          <w:noProof/>
        </w:rPr>
        <w:drawing>
          <wp:inline distT="0" distB="0" distL="0" distR="0" wp14:anchorId="60BE7D0C" wp14:editId="1515B754">
            <wp:extent cx="3314700" cy="1447800"/>
            <wp:effectExtent l="0" t="0" r="0" b="0"/>
            <wp:docPr id="1027807055" name="Picture 1027807055"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4700" cy="1447800"/>
                    </a:xfrm>
                    <a:prstGeom prst="rect">
                      <a:avLst/>
                    </a:prstGeom>
                  </pic:spPr>
                </pic:pic>
              </a:graphicData>
            </a:graphic>
          </wp:inline>
        </w:drawing>
      </w:r>
      <w:r w:rsidR="36F23BE6">
        <w:br/>
      </w:r>
    </w:p>
    <w:p w14:paraId="508E8CA7" w14:textId="77777777" w:rsidR="58A91904" w:rsidRDefault="58A91904" w:rsidP="36F23BE6">
      <w:pPr>
        <w:pStyle w:val="Heading1"/>
        <w:spacing w:before="87" w:line="362" w:lineRule="exact"/>
        <w:ind w:right="657"/>
      </w:pPr>
      <w:r>
        <w:t>Annex 1</w:t>
      </w:r>
    </w:p>
    <w:p w14:paraId="25DA4D6A" w14:textId="0695B7B2" w:rsidR="58A91904" w:rsidRDefault="58A91904" w:rsidP="36F23BE6">
      <w:pPr>
        <w:spacing w:before="5" w:line="230" w:lineRule="auto"/>
        <w:ind w:left="667" w:right="667"/>
        <w:jc w:val="center"/>
        <w:rPr>
          <w:sz w:val="32"/>
          <w:szCs w:val="32"/>
        </w:rPr>
      </w:pPr>
      <w:r w:rsidRPr="5826C230">
        <w:rPr>
          <w:sz w:val="32"/>
          <w:szCs w:val="32"/>
        </w:rPr>
        <w:t xml:space="preserve">to the Call for Expression of Interest for the selection of Hosting Entities for Mid-Range </w:t>
      </w:r>
      <w:r w:rsidR="7E5914B0" w:rsidRPr="5826C230">
        <w:rPr>
          <w:sz w:val="32"/>
          <w:szCs w:val="32"/>
        </w:rPr>
        <w:t>S</w:t>
      </w:r>
      <w:r w:rsidRPr="5826C230">
        <w:rPr>
          <w:sz w:val="32"/>
          <w:szCs w:val="32"/>
        </w:rPr>
        <w:t>upercomputer</w:t>
      </w:r>
    </w:p>
    <w:p w14:paraId="42545873" w14:textId="77777777" w:rsidR="58A91904" w:rsidRDefault="58A91904" w:rsidP="36F23BE6">
      <w:pPr>
        <w:pStyle w:val="Title"/>
      </w:pPr>
      <w:r>
        <w:t>APPLICATION FORM</w:t>
      </w:r>
    </w:p>
    <w:p w14:paraId="3D2A258F" w14:textId="0498F7DD" w:rsidR="58A91904" w:rsidRDefault="58A91904" w:rsidP="36F23BE6">
      <w:pPr>
        <w:spacing w:before="278"/>
        <w:ind w:left="667" w:right="667"/>
        <w:jc w:val="center"/>
        <w:rPr>
          <w:b/>
          <w:bCs/>
          <w:sz w:val="32"/>
          <w:szCs w:val="32"/>
        </w:rPr>
      </w:pPr>
      <w:r w:rsidRPr="36F23BE6">
        <w:rPr>
          <w:b/>
          <w:bCs/>
          <w:sz w:val="32"/>
          <w:szCs w:val="32"/>
        </w:rPr>
        <w:t>Call REF: EUROHPC-2022-CEI-MR-01</w:t>
      </w:r>
    </w:p>
    <w:p w14:paraId="6E14FDB1" w14:textId="77777777" w:rsidR="36F23BE6" w:rsidRDefault="36F23BE6" w:rsidP="36F23BE6">
      <w:pPr>
        <w:pStyle w:val="BodyText"/>
        <w:rPr>
          <w:b/>
          <w:bCs/>
          <w:i w:val="0"/>
          <w:iCs w:val="0"/>
          <w:sz w:val="30"/>
          <w:szCs w:val="30"/>
        </w:rPr>
      </w:pPr>
    </w:p>
    <w:p w14:paraId="3F33592D" w14:textId="77777777" w:rsidR="58A91904" w:rsidRDefault="667869A7" w:rsidP="36F23BE6">
      <w:pPr>
        <w:ind w:left="667" w:right="664"/>
        <w:jc w:val="center"/>
        <w:rPr>
          <w:sz w:val="28"/>
          <w:szCs w:val="28"/>
        </w:rPr>
      </w:pPr>
      <w:r w:rsidRPr="1515B754">
        <w:rPr>
          <w:sz w:val="28"/>
          <w:szCs w:val="28"/>
        </w:rPr>
        <w:t>Application Ref: [</w:t>
      </w:r>
      <w:r w:rsidRPr="1515B754">
        <w:rPr>
          <w:b/>
          <w:bCs/>
          <w:i/>
          <w:iCs/>
          <w:sz w:val="28"/>
          <w:szCs w:val="28"/>
        </w:rPr>
        <w:t>ACRONYM</w:t>
      </w:r>
      <w:r w:rsidRPr="1515B754">
        <w:rPr>
          <w:sz w:val="28"/>
          <w:szCs w:val="28"/>
        </w:rPr>
        <w:t>]</w:t>
      </w:r>
    </w:p>
    <w:p w14:paraId="317C4040" w14:textId="29D04E60" w:rsidR="00541104" w:rsidRDefault="00AB0AC5" w:rsidP="00541104">
      <w:pPr>
        <w:pStyle w:val="BodyText"/>
        <w:rPr>
          <w:i w:val="0"/>
          <w:sz w:val="20"/>
        </w:rPr>
      </w:pPr>
      <w:r>
        <w:rPr>
          <w:b/>
          <w:noProof/>
          <w:sz w:val="26"/>
          <w:szCs w:val="26"/>
        </w:rPr>
        <mc:AlternateContent>
          <mc:Choice Requires="wps">
            <w:drawing>
              <wp:anchor distT="0" distB="0" distL="114300" distR="114300" simplePos="0" relativeHeight="251658244" behindDoc="0" locked="0" layoutInCell="1" allowOverlap="1" wp14:anchorId="5F2D511E" wp14:editId="07D189AA">
                <wp:simplePos x="0" y="0"/>
                <wp:positionH relativeFrom="margin">
                  <wp:posOffset>113030</wp:posOffset>
                </wp:positionH>
                <wp:positionV relativeFrom="paragraph">
                  <wp:posOffset>504825</wp:posOffset>
                </wp:positionV>
                <wp:extent cx="5791200" cy="5735955"/>
                <wp:effectExtent l="19050" t="19050" r="19050" b="17145"/>
                <wp:wrapNone/>
                <wp:docPr id="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6547AC56" w14:textId="77777777" w:rsidR="00AB0AC5" w:rsidRPr="0067066F" w:rsidRDefault="00AB0AC5" w:rsidP="00AB0AC5">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9AB44A0" w14:textId="77777777" w:rsidR="00AB0AC5" w:rsidRPr="0067066F" w:rsidRDefault="00AB0AC5" w:rsidP="00AB0AC5">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A745863" w14:textId="77777777" w:rsidR="00AB0AC5" w:rsidRPr="0067066F" w:rsidRDefault="00AB0AC5" w:rsidP="00AB0AC5">
                            <w:pPr>
                              <w:shd w:val="clear" w:color="auto" w:fill="BFBFBF"/>
                              <w:spacing w:after="120"/>
                              <w:ind w:left="20" w:right="-30"/>
                              <w:jc w:val="both"/>
                              <w:rPr>
                                <w:rStyle w:val="Corpsdutexte"/>
                                <w:rFonts w:cs="Arial"/>
                                <w:i/>
                                <w:sz w:val="20"/>
                                <w:szCs w:val="20"/>
                                <w:highlight w:val="lightGray"/>
                                <w:lang w:val="fr-BE"/>
                              </w:rPr>
                            </w:pPr>
                            <w:r w:rsidRPr="0067066F">
                              <w:rPr>
                                <w:rStyle w:val="Corpsdutexte"/>
                                <w:rFonts w:cs="Arial"/>
                                <w:b/>
                                <w:i/>
                                <w:sz w:val="20"/>
                                <w:szCs w:val="20"/>
                                <w:highlight w:val="lightGray"/>
                                <w:lang w:val="fr-BE"/>
                              </w:rPr>
                              <w:t>Character</w:t>
                            </w:r>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page limits</w:t>
                            </w:r>
                            <w:r w:rsidRPr="0067066F">
                              <w:rPr>
                                <w:rStyle w:val="Corpsdutexte"/>
                                <w:rFonts w:cs="Arial"/>
                                <w:i/>
                                <w:sz w:val="20"/>
                                <w:szCs w:val="20"/>
                                <w:highlight w:val="lightGray"/>
                                <w:shd w:val="clear" w:color="auto" w:fill="F2F2F2"/>
                                <w:lang w:val="fr-BE"/>
                              </w:rPr>
                              <w:t>:</w:t>
                            </w:r>
                          </w:p>
                          <w:p w14:paraId="2C6F9287"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4F55003C"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0AF6EAAC"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3D95790A"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A514316"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0A875D4A"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06129F80"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include in the header (top left) of each page the Acronym of the Application.</w:t>
                            </w:r>
                          </w:p>
                          <w:p w14:paraId="137DAD25"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call available on our site </w:t>
                            </w:r>
                            <w:r w:rsidRPr="00F95BE0">
                              <w:rPr>
                                <w:rStyle w:val="Corpsdutexte"/>
                                <w:i/>
                                <w:sz w:val="20"/>
                                <w:szCs w:val="20"/>
                                <w:shd w:val="clear" w:color="auto" w:fill="F2F2F2"/>
                              </w:rPr>
                              <w:t>https://eurohpc-ju.europa.eu/current-calls</w:t>
                            </w:r>
                            <w:r w:rsidRPr="00F95BE0" w:rsidDel="00F95BE0">
                              <w:rPr>
                                <w:rStyle w:val="Corpsdutexte"/>
                                <w:i/>
                                <w:sz w:val="20"/>
                                <w:szCs w:val="20"/>
                                <w:highlight w:val="lightGray"/>
                                <w:shd w:val="clear" w:color="auto" w:fill="F2F2F2"/>
                              </w:rPr>
                              <w:t xml:space="preserve"> </w:t>
                            </w:r>
                          </w:p>
                          <w:p w14:paraId="57682E65"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52C8BD3F"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7A10EA95"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76044804"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1D4BC541"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7EDB1591"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35D75C67"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D3FD432" wp14:editId="74BC5C6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w:t>
                            </w:r>
                            <w:r>
                              <w:rPr>
                                <w:rStyle w:val="Corpsdutexte"/>
                                <w:i/>
                                <w:sz w:val="20"/>
                                <w:szCs w:val="20"/>
                                <w:highlight w:val="lightGray"/>
                                <w:shd w:val="clear" w:color="auto" w:fill="F2F2F2"/>
                              </w:rPr>
                              <w:t xml:space="preserve"> applying.</w:t>
                            </w:r>
                          </w:p>
                          <w:p w14:paraId="2200B7A8" w14:textId="77777777" w:rsidR="00AB0AC5" w:rsidRPr="00F41B98" w:rsidRDefault="00AB0AC5" w:rsidP="00AB0AC5">
                            <w:pPr>
                              <w:shd w:val="clear" w:color="auto" w:fill="BFBFBF"/>
                              <w:spacing w:after="120"/>
                              <w:ind w:right="284"/>
                              <w:rPr>
                                <w:sz w:val="20"/>
                                <w:szCs w:val="20"/>
                              </w:rPr>
                            </w:pPr>
                            <w:r>
                              <w:rPr>
                                <w:i/>
                                <w:noProof/>
                                <w:sz w:val="20"/>
                                <w:szCs w:val="20"/>
                                <w:highlight w:val="lightGray"/>
                              </w:rPr>
                              <w:drawing>
                                <wp:inline distT="0" distB="0" distL="0" distR="0" wp14:anchorId="7930C363" wp14:editId="5EC49830">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67066F">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2D511E" id="_x0000_t202" coordsize="21600,21600" o:spt="202" path="m,l,21600r21600,l21600,xe">
                <v:stroke joinstyle="miter"/>
                <v:path gradientshapeok="t" o:connecttype="rect"/>
              </v:shapetype>
              <v:shape id="Text Box 176" o:spid="_x0000_s1026" type="#_x0000_t202" style="position:absolute;margin-left:8.9pt;margin-top:39.75pt;width:456pt;height:451.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" fillcolor="#bfbfbf" strokecolor="#bfbfbf" strokeweight="2.5pt">
                <v:textbox>
                  <w:txbxContent>
                    <w:p w14:paraId="6547AC56" w14:textId="77777777" w:rsidR="00AB0AC5" w:rsidRPr="0067066F" w:rsidRDefault="00AB0AC5" w:rsidP="00AB0AC5">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9AB44A0" w14:textId="77777777" w:rsidR="00AB0AC5" w:rsidRPr="0067066F" w:rsidRDefault="00AB0AC5" w:rsidP="00AB0AC5">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A745863" w14:textId="77777777" w:rsidR="00AB0AC5" w:rsidRPr="0067066F" w:rsidRDefault="00AB0AC5" w:rsidP="00AB0AC5">
                      <w:pPr>
                        <w:shd w:val="clear" w:color="auto" w:fill="BFBFBF"/>
                        <w:spacing w:after="120"/>
                        <w:ind w:left="20" w:right="-30"/>
                        <w:jc w:val="both"/>
                        <w:rPr>
                          <w:rStyle w:val="Corpsdutexte"/>
                          <w:rFonts w:cs="Arial"/>
                          <w:i/>
                          <w:sz w:val="20"/>
                          <w:szCs w:val="20"/>
                          <w:highlight w:val="lightGray"/>
                          <w:lang w:val="fr-BE"/>
                        </w:rPr>
                      </w:pPr>
                      <w:r w:rsidRPr="0067066F">
                        <w:rPr>
                          <w:rStyle w:val="Corpsdutexte"/>
                          <w:rFonts w:cs="Arial"/>
                          <w:b/>
                          <w:i/>
                          <w:sz w:val="20"/>
                          <w:szCs w:val="20"/>
                          <w:highlight w:val="lightGray"/>
                          <w:lang w:val="fr-BE"/>
                        </w:rPr>
                        <w:t>Character</w:t>
                      </w:r>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page limits</w:t>
                      </w:r>
                      <w:r w:rsidRPr="0067066F">
                        <w:rPr>
                          <w:rStyle w:val="Corpsdutexte"/>
                          <w:rFonts w:cs="Arial"/>
                          <w:i/>
                          <w:sz w:val="20"/>
                          <w:szCs w:val="20"/>
                          <w:highlight w:val="lightGray"/>
                          <w:shd w:val="clear" w:color="auto" w:fill="F2F2F2"/>
                          <w:lang w:val="fr-BE"/>
                        </w:rPr>
                        <w:t>:</w:t>
                      </w:r>
                    </w:p>
                    <w:p w14:paraId="2C6F9287"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4F55003C"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0AF6EAAC"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3D95790A"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A514316"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0A875D4A"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06129F80"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include in the header (top left) of each page the Acronym of the Application.</w:t>
                      </w:r>
                    </w:p>
                    <w:p w14:paraId="137DAD25"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call available on our site </w:t>
                      </w:r>
                      <w:r w:rsidRPr="00F95BE0">
                        <w:rPr>
                          <w:rStyle w:val="Corpsdutexte"/>
                          <w:i/>
                          <w:sz w:val="20"/>
                          <w:szCs w:val="20"/>
                          <w:shd w:val="clear" w:color="auto" w:fill="F2F2F2"/>
                        </w:rPr>
                        <w:t>https://eurohpc-ju.europa.eu/current-calls</w:t>
                      </w:r>
                      <w:r w:rsidRPr="00F95BE0" w:rsidDel="00F95BE0">
                        <w:rPr>
                          <w:rStyle w:val="Corpsdutexte"/>
                          <w:i/>
                          <w:sz w:val="20"/>
                          <w:szCs w:val="20"/>
                          <w:highlight w:val="lightGray"/>
                          <w:shd w:val="clear" w:color="auto" w:fill="F2F2F2"/>
                        </w:rPr>
                        <w:t xml:space="preserve"> </w:t>
                      </w:r>
                    </w:p>
                    <w:p w14:paraId="57682E65"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52C8BD3F"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7A10EA95"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76044804"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1D4BC541" w14:textId="77777777" w:rsidR="00AB0AC5" w:rsidRPr="0067066F"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7EDB1591"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35D75C67" w14:textId="77777777" w:rsidR="00AB0AC5" w:rsidRPr="0067066F" w:rsidRDefault="00AB0AC5" w:rsidP="00AB0AC5">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D3FD432" wp14:editId="74BC5C6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w:t>
                      </w:r>
                      <w:r>
                        <w:rPr>
                          <w:rStyle w:val="Corpsdutexte"/>
                          <w:i/>
                          <w:sz w:val="20"/>
                          <w:szCs w:val="20"/>
                          <w:highlight w:val="lightGray"/>
                          <w:shd w:val="clear" w:color="auto" w:fill="F2F2F2"/>
                        </w:rPr>
                        <w:t xml:space="preserve"> applying.</w:t>
                      </w:r>
                    </w:p>
                    <w:p w14:paraId="2200B7A8" w14:textId="77777777" w:rsidR="00AB0AC5" w:rsidRPr="00F41B98" w:rsidRDefault="00AB0AC5" w:rsidP="00AB0AC5">
                      <w:pPr>
                        <w:shd w:val="clear" w:color="auto" w:fill="BFBFBF"/>
                        <w:spacing w:after="120"/>
                        <w:ind w:right="284"/>
                        <w:rPr>
                          <w:sz w:val="20"/>
                          <w:szCs w:val="20"/>
                        </w:rPr>
                      </w:pPr>
                      <w:r>
                        <w:rPr>
                          <w:i/>
                          <w:noProof/>
                          <w:sz w:val="20"/>
                          <w:szCs w:val="20"/>
                          <w:highlight w:val="lightGray"/>
                        </w:rPr>
                        <w:drawing>
                          <wp:inline distT="0" distB="0" distL="0" distR="0" wp14:anchorId="7930C363" wp14:editId="5EC49830">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67066F">
                        <w:rPr>
                          <w:rStyle w:val="Corpsdutexte"/>
                          <w:i/>
                          <w:sz w:val="20"/>
                          <w:szCs w:val="20"/>
                          <w:highlight w:val="lightGray"/>
                          <w:shd w:val="clear" w:color="auto" w:fill="F2F2F2"/>
                        </w:rPr>
                        <w:t xml:space="preserve"> Don’t forget to delete this page and explanatory text in italics.</w:t>
                      </w:r>
                    </w:p>
                  </w:txbxContent>
                </v:textbox>
                <w10:wrap anchorx="margin"/>
              </v:shape>
            </w:pict>
          </mc:Fallback>
        </mc:AlternateContent>
      </w:r>
    </w:p>
    <w:p w14:paraId="1D07EE50" w14:textId="77777777" w:rsidR="00541104" w:rsidRDefault="00541104" w:rsidP="00FF345F">
      <w:pPr>
        <w:spacing w:before="73"/>
        <w:rPr>
          <w:i/>
          <w:sz w:val="20"/>
        </w:rPr>
      </w:pPr>
    </w:p>
    <w:p w14:paraId="595F3D4E" w14:textId="77777777" w:rsidR="00541104" w:rsidRDefault="00541104" w:rsidP="00FF345F">
      <w:pPr>
        <w:spacing w:before="73"/>
        <w:rPr>
          <w:i/>
          <w:sz w:val="20"/>
        </w:rPr>
      </w:pPr>
    </w:p>
    <w:p w14:paraId="1A574856" w14:textId="77777777" w:rsidR="00541104" w:rsidRDefault="00541104" w:rsidP="00FF345F">
      <w:pPr>
        <w:spacing w:before="73"/>
        <w:rPr>
          <w:i/>
          <w:sz w:val="20"/>
        </w:rPr>
      </w:pPr>
    </w:p>
    <w:p w14:paraId="179AFCAE" w14:textId="77777777" w:rsidR="00541104" w:rsidRDefault="00541104" w:rsidP="00FF345F">
      <w:pPr>
        <w:spacing w:before="73"/>
        <w:rPr>
          <w:i/>
          <w:sz w:val="20"/>
        </w:rPr>
      </w:pPr>
    </w:p>
    <w:p w14:paraId="35343AE4" w14:textId="77777777" w:rsidR="00541104" w:rsidRDefault="00541104" w:rsidP="00FF345F">
      <w:pPr>
        <w:spacing w:before="73"/>
        <w:rPr>
          <w:i/>
          <w:sz w:val="20"/>
        </w:rPr>
      </w:pPr>
    </w:p>
    <w:p w14:paraId="0F8F9C57" w14:textId="77777777" w:rsidR="00541104" w:rsidRDefault="00541104" w:rsidP="00FF345F">
      <w:pPr>
        <w:spacing w:before="73"/>
        <w:rPr>
          <w:i/>
          <w:sz w:val="20"/>
        </w:rPr>
      </w:pPr>
    </w:p>
    <w:p w14:paraId="69BDE145" w14:textId="77777777" w:rsidR="00541104" w:rsidRDefault="00541104" w:rsidP="00FF345F">
      <w:pPr>
        <w:spacing w:before="73"/>
        <w:rPr>
          <w:i/>
          <w:sz w:val="20"/>
        </w:rPr>
      </w:pPr>
    </w:p>
    <w:p w14:paraId="7B052B63" w14:textId="77777777" w:rsidR="00541104" w:rsidRDefault="00541104" w:rsidP="00FF345F">
      <w:pPr>
        <w:spacing w:before="73"/>
        <w:rPr>
          <w:i/>
          <w:sz w:val="20"/>
        </w:rPr>
      </w:pPr>
    </w:p>
    <w:p w14:paraId="0F9448E5" w14:textId="77777777" w:rsidR="00541104" w:rsidRDefault="00541104" w:rsidP="00FF345F">
      <w:pPr>
        <w:spacing w:before="73"/>
        <w:rPr>
          <w:i/>
          <w:sz w:val="20"/>
        </w:rPr>
      </w:pPr>
    </w:p>
    <w:p w14:paraId="64A3740E" w14:textId="77777777" w:rsidR="00541104" w:rsidRDefault="00541104" w:rsidP="00FF345F">
      <w:pPr>
        <w:spacing w:before="73"/>
        <w:rPr>
          <w:i/>
          <w:sz w:val="20"/>
        </w:rPr>
      </w:pPr>
    </w:p>
    <w:p w14:paraId="68080B4A" w14:textId="77777777" w:rsidR="00541104" w:rsidRDefault="00541104" w:rsidP="00FF345F">
      <w:pPr>
        <w:spacing w:before="73"/>
        <w:rPr>
          <w:i/>
          <w:sz w:val="20"/>
        </w:rPr>
      </w:pPr>
    </w:p>
    <w:p w14:paraId="5606C591" w14:textId="77777777" w:rsidR="00541104" w:rsidRDefault="00541104" w:rsidP="00FF345F">
      <w:pPr>
        <w:spacing w:before="73"/>
        <w:rPr>
          <w:i/>
          <w:sz w:val="20"/>
        </w:rPr>
      </w:pPr>
    </w:p>
    <w:p w14:paraId="1D395856" w14:textId="77777777" w:rsidR="00541104" w:rsidRDefault="00541104" w:rsidP="00FF345F">
      <w:pPr>
        <w:spacing w:before="73"/>
        <w:rPr>
          <w:i/>
          <w:sz w:val="20"/>
        </w:rPr>
      </w:pPr>
    </w:p>
    <w:p w14:paraId="31DDE1B0" w14:textId="77777777" w:rsidR="00541104" w:rsidRDefault="00541104" w:rsidP="00FF345F">
      <w:pPr>
        <w:spacing w:before="73"/>
        <w:rPr>
          <w:i/>
          <w:sz w:val="20"/>
        </w:rPr>
      </w:pPr>
    </w:p>
    <w:p w14:paraId="1C89EC21" w14:textId="77777777" w:rsidR="00541104" w:rsidRDefault="00541104" w:rsidP="00FF345F">
      <w:pPr>
        <w:spacing w:before="73"/>
        <w:rPr>
          <w:i/>
          <w:sz w:val="20"/>
        </w:rPr>
      </w:pPr>
    </w:p>
    <w:p w14:paraId="5E976362" w14:textId="77777777" w:rsidR="00541104" w:rsidRDefault="00541104" w:rsidP="00FF345F">
      <w:pPr>
        <w:spacing w:before="73"/>
        <w:rPr>
          <w:i/>
          <w:sz w:val="20"/>
        </w:rPr>
      </w:pPr>
    </w:p>
    <w:p w14:paraId="73A41B79" w14:textId="77777777" w:rsidR="00541104" w:rsidRDefault="00541104" w:rsidP="00FF345F">
      <w:pPr>
        <w:spacing w:before="73"/>
        <w:rPr>
          <w:i/>
          <w:sz w:val="20"/>
        </w:rPr>
      </w:pPr>
    </w:p>
    <w:p w14:paraId="2D870006" w14:textId="77777777" w:rsidR="00541104" w:rsidRDefault="00541104" w:rsidP="00FF345F">
      <w:pPr>
        <w:spacing w:before="73"/>
        <w:rPr>
          <w:i/>
          <w:sz w:val="20"/>
        </w:rPr>
      </w:pPr>
    </w:p>
    <w:p w14:paraId="5EBD08D7" w14:textId="77777777" w:rsidR="00541104" w:rsidRDefault="00541104" w:rsidP="00FF345F">
      <w:pPr>
        <w:spacing w:before="73"/>
        <w:rPr>
          <w:i/>
          <w:sz w:val="20"/>
        </w:rPr>
      </w:pPr>
    </w:p>
    <w:p w14:paraId="1435CCEB" w14:textId="77777777" w:rsidR="00541104" w:rsidRDefault="00541104" w:rsidP="00FF345F">
      <w:pPr>
        <w:spacing w:before="73"/>
        <w:rPr>
          <w:i/>
          <w:sz w:val="20"/>
        </w:rPr>
      </w:pPr>
    </w:p>
    <w:p w14:paraId="61B789AD" w14:textId="77777777" w:rsidR="00541104" w:rsidRDefault="00541104" w:rsidP="00FF345F">
      <w:pPr>
        <w:spacing w:before="73"/>
        <w:rPr>
          <w:i/>
          <w:sz w:val="20"/>
        </w:rPr>
      </w:pPr>
    </w:p>
    <w:p w14:paraId="2B8A1D78" w14:textId="77777777" w:rsidR="00541104" w:rsidRDefault="00541104" w:rsidP="00FF345F">
      <w:pPr>
        <w:spacing w:before="73"/>
        <w:rPr>
          <w:i/>
          <w:sz w:val="20"/>
        </w:rPr>
      </w:pPr>
    </w:p>
    <w:p w14:paraId="534CD40C" w14:textId="77777777" w:rsidR="00541104" w:rsidRDefault="00541104" w:rsidP="00FF345F">
      <w:pPr>
        <w:spacing w:before="73"/>
        <w:rPr>
          <w:i/>
          <w:sz w:val="20"/>
        </w:rPr>
      </w:pPr>
    </w:p>
    <w:p w14:paraId="68263518" w14:textId="77777777" w:rsidR="00541104" w:rsidRDefault="00541104" w:rsidP="00FF345F">
      <w:pPr>
        <w:spacing w:before="73"/>
        <w:rPr>
          <w:i/>
          <w:sz w:val="20"/>
        </w:rPr>
      </w:pPr>
    </w:p>
    <w:p w14:paraId="6983EB76" w14:textId="77777777" w:rsidR="00541104" w:rsidRDefault="00541104" w:rsidP="00FF345F">
      <w:pPr>
        <w:spacing w:before="73"/>
        <w:rPr>
          <w:i/>
          <w:sz w:val="20"/>
        </w:rPr>
      </w:pPr>
    </w:p>
    <w:p w14:paraId="11FA3FFA" w14:textId="77777777" w:rsidR="00541104" w:rsidRDefault="00541104" w:rsidP="00FF345F">
      <w:pPr>
        <w:spacing w:before="73"/>
        <w:rPr>
          <w:i/>
          <w:sz w:val="20"/>
        </w:rPr>
      </w:pPr>
    </w:p>
    <w:p w14:paraId="4F9716BE" w14:textId="77777777" w:rsidR="00541104" w:rsidRDefault="00541104" w:rsidP="00FF345F">
      <w:pPr>
        <w:spacing w:before="73"/>
        <w:rPr>
          <w:i/>
          <w:sz w:val="20"/>
        </w:rPr>
      </w:pPr>
    </w:p>
    <w:p w14:paraId="10BEE2FE" w14:textId="77777777" w:rsidR="00541104" w:rsidRDefault="00541104" w:rsidP="00FF345F">
      <w:pPr>
        <w:spacing w:before="73"/>
        <w:rPr>
          <w:i/>
          <w:sz w:val="20"/>
        </w:rPr>
      </w:pPr>
    </w:p>
    <w:p w14:paraId="35DE6514" w14:textId="77777777" w:rsidR="00541104" w:rsidRDefault="00541104" w:rsidP="00FF345F">
      <w:pPr>
        <w:spacing w:before="73"/>
        <w:rPr>
          <w:i/>
          <w:sz w:val="20"/>
        </w:rPr>
      </w:pPr>
    </w:p>
    <w:p w14:paraId="2062490E" w14:textId="77777777" w:rsidR="00541104" w:rsidRDefault="00541104" w:rsidP="00FF345F">
      <w:pPr>
        <w:spacing w:before="73"/>
        <w:rPr>
          <w:i/>
          <w:sz w:val="20"/>
        </w:rPr>
      </w:pPr>
    </w:p>
    <w:p w14:paraId="157ED720" w14:textId="77777777" w:rsidR="00541104" w:rsidRDefault="00541104" w:rsidP="00FF345F">
      <w:pPr>
        <w:spacing w:before="73"/>
        <w:rPr>
          <w:i/>
          <w:sz w:val="20"/>
        </w:rPr>
      </w:pPr>
    </w:p>
    <w:p w14:paraId="785AD64F" w14:textId="77777777" w:rsidR="00541104" w:rsidRDefault="00541104">
      <w:pPr>
        <w:pStyle w:val="BodyText"/>
        <w:spacing w:before="5"/>
        <w:rPr>
          <w:i w:val="0"/>
          <w:sz w:val="25"/>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7"/>
        <w:gridCol w:w="5107"/>
      </w:tblGrid>
      <w:tr w:rsidR="003B22D8" w14:paraId="5AE02D75" w14:textId="77777777" w:rsidTr="518BBE48">
        <w:trPr>
          <w:trHeight w:val="530"/>
        </w:trPr>
        <w:tc>
          <w:tcPr>
            <w:tcW w:w="9074" w:type="dxa"/>
            <w:gridSpan w:val="2"/>
            <w:shd w:val="clear" w:color="auto" w:fill="CCCCCC"/>
          </w:tcPr>
          <w:p w14:paraId="5AE02D74" w14:textId="1F88A86A" w:rsidR="00541104" w:rsidRDefault="00541104" w:rsidP="00541104">
            <w:pPr>
              <w:pStyle w:val="TableParagraph"/>
              <w:spacing w:before="101"/>
              <w:ind w:left="0"/>
              <w:rPr>
                <w:b/>
                <w:sz w:val="24"/>
              </w:rPr>
            </w:pPr>
          </w:p>
        </w:tc>
      </w:tr>
      <w:tr w:rsidR="003B22D8" w14:paraId="5AE02D77" w14:textId="77777777" w:rsidTr="518BBE48">
        <w:trPr>
          <w:trHeight w:val="510"/>
        </w:trPr>
        <w:tc>
          <w:tcPr>
            <w:tcW w:w="9074" w:type="dxa"/>
            <w:gridSpan w:val="2"/>
          </w:tcPr>
          <w:p w14:paraId="5AE02D76" w14:textId="77777777" w:rsidR="003B22D8" w:rsidRDefault="00790F31">
            <w:pPr>
              <w:pStyle w:val="TableParagraph"/>
              <w:spacing w:before="102"/>
              <w:rPr>
                <w:b/>
                <w:sz w:val="26"/>
              </w:rPr>
            </w:pPr>
            <w:r>
              <w:rPr>
                <w:b/>
                <w:sz w:val="26"/>
              </w:rPr>
              <w:t>EuroHPC</w:t>
            </w:r>
            <w:r>
              <w:rPr>
                <w:b/>
                <w:spacing w:val="-7"/>
                <w:sz w:val="26"/>
              </w:rPr>
              <w:t xml:space="preserve"> </w:t>
            </w:r>
            <w:r>
              <w:rPr>
                <w:b/>
                <w:sz w:val="26"/>
              </w:rPr>
              <w:t>MID-RANGE</w:t>
            </w:r>
            <w:r>
              <w:rPr>
                <w:b/>
                <w:spacing w:val="-8"/>
                <w:sz w:val="26"/>
              </w:rPr>
              <w:t xml:space="preserve"> </w:t>
            </w:r>
            <w:r>
              <w:rPr>
                <w:b/>
                <w:spacing w:val="-2"/>
                <w:sz w:val="26"/>
              </w:rPr>
              <w:t>Supercomputer</w:t>
            </w:r>
          </w:p>
        </w:tc>
      </w:tr>
      <w:tr w:rsidR="003B22D8" w14:paraId="5AE02D79" w14:textId="77777777" w:rsidTr="518BBE48">
        <w:trPr>
          <w:trHeight w:val="495"/>
        </w:trPr>
        <w:tc>
          <w:tcPr>
            <w:tcW w:w="9074" w:type="dxa"/>
            <w:gridSpan w:val="2"/>
            <w:shd w:val="clear" w:color="auto" w:fill="CCCCCC"/>
          </w:tcPr>
          <w:p w14:paraId="5AE02D78" w14:textId="77777777" w:rsidR="003B22D8" w:rsidRDefault="00790F31">
            <w:pPr>
              <w:pStyle w:val="TableParagraph"/>
              <w:spacing w:before="106"/>
              <w:rPr>
                <w:b/>
                <w:sz w:val="24"/>
              </w:rPr>
            </w:pPr>
            <w:r>
              <w:rPr>
                <w:b/>
                <w:sz w:val="24"/>
              </w:rPr>
              <w:t>REFERENCE</w:t>
            </w:r>
            <w:r>
              <w:rPr>
                <w:b/>
                <w:spacing w:val="-5"/>
                <w:sz w:val="24"/>
              </w:rPr>
              <w:t xml:space="preserve"> </w:t>
            </w:r>
            <w:r>
              <w:rPr>
                <w:b/>
                <w:sz w:val="24"/>
              </w:rPr>
              <w:t>NUMBER</w:t>
            </w:r>
            <w:r>
              <w:rPr>
                <w:b/>
                <w:spacing w:val="-4"/>
                <w:sz w:val="24"/>
              </w:rPr>
              <w:t xml:space="preserve"> </w:t>
            </w:r>
            <w:r>
              <w:rPr>
                <w:b/>
                <w:sz w:val="24"/>
              </w:rPr>
              <w:t>OF</w:t>
            </w:r>
            <w:r>
              <w:rPr>
                <w:b/>
                <w:spacing w:val="-7"/>
                <w:sz w:val="24"/>
              </w:rPr>
              <w:t xml:space="preserve"> </w:t>
            </w:r>
            <w:r>
              <w:rPr>
                <w:b/>
                <w:sz w:val="24"/>
              </w:rPr>
              <w:t>THE</w:t>
            </w:r>
            <w:r>
              <w:rPr>
                <w:b/>
                <w:spacing w:val="-5"/>
                <w:sz w:val="24"/>
              </w:rPr>
              <w:t xml:space="preserve"> </w:t>
            </w:r>
            <w:r>
              <w:rPr>
                <w:b/>
                <w:spacing w:val="-4"/>
                <w:sz w:val="24"/>
              </w:rPr>
              <w:t>CALL</w:t>
            </w:r>
          </w:p>
        </w:tc>
      </w:tr>
      <w:tr w:rsidR="003B22D8" w14:paraId="5AE02D7B" w14:textId="77777777" w:rsidTr="518BBE48">
        <w:trPr>
          <w:trHeight w:val="755"/>
        </w:trPr>
        <w:tc>
          <w:tcPr>
            <w:tcW w:w="9074" w:type="dxa"/>
            <w:gridSpan w:val="2"/>
          </w:tcPr>
          <w:p w14:paraId="5AE02D7A" w14:textId="5C1B607A" w:rsidR="003B22D8" w:rsidRDefault="00790F31" w:rsidP="518BBE48">
            <w:pPr>
              <w:pStyle w:val="TableParagraph"/>
              <w:spacing w:before="110" w:line="230" w:lineRule="auto"/>
              <w:ind w:right="428"/>
              <w:rPr>
                <w:sz w:val="24"/>
                <w:szCs w:val="24"/>
              </w:rPr>
            </w:pPr>
            <w:r w:rsidRPr="518BBE48">
              <w:rPr>
                <w:sz w:val="24"/>
                <w:szCs w:val="24"/>
              </w:rPr>
              <w:t>Call</w:t>
            </w:r>
            <w:r w:rsidRPr="518BBE48">
              <w:rPr>
                <w:spacing w:val="-6"/>
                <w:sz w:val="24"/>
                <w:szCs w:val="24"/>
              </w:rPr>
              <w:t xml:space="preserve"> </w:t>
            </w:r>
            <w:r w:rsidRPr="518BBE48">
              <w:rPr>
                <w:sz w:val="24"/>
                <w:szCs w:val="24"/>
              </w:rPr>
              <w:t>for</w:t>
            </w:r>
            <w:r w:rsidRPr="518BBE48">
              <w:rPr>
                <w:spacing w:val="-4"/>
                <w:sz w:val="24"/>
                <w:szCs w:val="24"/>
              </w:rPr>
              <w:t xml:space="preserve"> </w:t>
            </w:r>
            <w:r w:rsidRPr="518BBE48">
              <w:rPr>
                <w:sz w:val="24"/>
                <w:szCs w:val="24"/>
              </w:rPr>
              <w:t>Expression</w:t>
            </w:r>
            <w:r w:rsidRPr="518BBE48">
              <w:rPr>
                <w:spacing w:val="-4"/>
                <w:sz w:val="24"/>
                <w:szCs w:val="24"/>
              </w:rPr>
              <w:t xml:space="preserve"> </w:t>
            </w:r>
            <w:r w:rsidRPr="518BBE48">
              <w:rPr>
                <w:sz w:val="24"/>
                <w:szCs w:val="24"/>
              </w:rPr>
              <w:t>of</w:t>
            </w:r>
            <w:r w:rsidRPr="518BBE48">
              <w:rPr>
                <w:spacing w:val="-4"/>
                <w:sz w:val="24"/>
                <w:szCs w:val="24"/>
              </w:rPr>
              <w:t xml:space="preserve"> </w:t>
            </w:r>
            <w:r w:rsidRPr="518BBE48">
              <w:rPr>
                <w:sz w:val="24"/>
                <w:szCs w:val="24"/>
              </w:rPr>
              <w:t>Interest</w:t>
            </w:r>
            <w:r w:rsidRPr="518BBE48">
              <w:rPr>
                <w:spacing w:val="-6"/>
                <w:sz w:val="24"/>
                <w:szCs w:val="24"/>
              </w:rPr>
              <w:t xml:space="preserve"> </w:t>
            </w:r>
            <w:r w:rsidRPr="518BBE48">
              <w:rPr>
                <w:sz w:val="24"/>
                <w:szCs w:val="24"/>
              </w:rPr>
              <w:t>for</w:t>
            </w:r>
            <w:r w:rsidRPr="518BBE48">
              <w:rPr>
                <w:spacing w:val="-4"/>
                <w:sz w:val="24"/>
                <w:szCs w:val="24"/>
              </w:rPr>
              <w:t xml:space="preserve"> </w:t>
            </w:r>
            <w:r w:rsidRPr="518BBE48">
              <w:rPr>
                <w:sz w:val="24"/>
                <w:szCs w:val="24"/>
              </w:rPr>
              <w:t>Hosting the</w:t>
            </w:r>
            <w:r w:rsidRPr="518BBE48">
              <w:rPr>
                <w:spacing w:val="-6"/>
                <w:sz w:val="24"/>
                <w:szCs w:val="24"/>
              </w:rPr>
              <w:t xml:space="preserve"> </w:t>
            </w:r>
            <w:r w:rsidRPr="518BBE48">
              <w:rPr>
                <w:sz w:val="24"/>
                <w:szCs w:val="24"/>
              </w:rPr>
              <w:t>EuroHPC</w:t>
            </w:r>
            <w:r w:rsidRPr="518BBE48">
              <w:rPr>
                <w:spacing w:val="-4"/>
                <w:sz w:val="24"/>
                <w:szCs w:val="24"/>
              </w:rPr>
              <w:t xml:space="preserve"> </w:t>
            </w:r>
            <w:r w:rsidRPr="518BBE48">
              <w:rPr>
                <w:sz w:val="24"/>
                <w:szCs w:val="24"/>
              </w:rPr>
              <w:t>JU</w:t>
            </w:r>
            <w:r w:rsidRPr="518BBE48">
              <w:rPr>
                <w:spacing w:val="-8"/>
                <w:sz w:val="24"/>
                <w:szCs w:val="24"/>
              </w:rPr>
              <w:t xml:space="preserve"> </w:t>
            </w:r>
            <w:r w:rsidRPr="518BBE48">
              <w:rPr>
                <w:sz w:val="24"/>
                <w:szCs w:val="24"/>
              </w:rPr>
              <w:t xml:space="preserve">Supercomputer EUROHPC- </w:t>
            </w:r>
            <w:r w:rsidRPr="518BBE48">
              <w:rPr>
                <w:spacing w:val="-2"/>
                <w:sz w:val="24"/>
                <w:szCs w:val="24"/>
              </w:rPr>
              <w:t>202</w:t>
            </w:r>
            <w:r w:rsidR="0A58DB78" w:rsidRPr="518BBE48">
              <w:rPr>
                <w:spacing w:val="-2"/>
                <w:sz w:val="24"/>
                <w:szCs w:val="24"/>
              </w:rPr>
              <w:t>2</w:t>
            </w:r>
            <w:r w:rsidRPr="518BBE48">
              <w:rPr>
                <w:spacing w:val="-2"/>
                <w:sz w:val="24"/>
                <w:szCs w:val="24"/>
              </w:rPr>
              <w:t>-CEI-MR-01</w:t>
            </w:r>
          </w:p>
        </w:tc>
      </w:tr>
      <w:tr w:rsidR="003B22D8" w14:paraId="5AE02D7D" w14:textId="77777777" w:rsidTr="518BBE48">
        <w:trPr>
          <w:trHeight w:val="495"/>
        </w:trPr>
        <w:tc>
          <w:tcPr>
            <w:tcW w:w="9074" w:type="dxa"/>
            <w:gridSpan w:val="2"/>
            <w:shd w:val="clear" w:color="auto" w:fill="C0C0C0"/>
          </w:tcPr>
          <w:p w14:paraId="5AE02D7C" w14:textId="77777777" w:rsidR="003B22D8" w:rsidRDefault="00790F31">
            <w:pPr>
              <w:pStyle w:val="TableParagraph"/>
              <w:spacing w:before="106"/>
              <w:rPr>
                <w:b/>
                <w:sz w:val="24"/>
              </w:rPr>
            </w:pPr>
            <w:r>
              <w:rPr>
                <w:b/>
                <w:sz w:val="24"/>
              </w:rPr>
              <w:t>SUMMARY</w:t>
            </w:r>
            <w:r>
              <w:rPr>
                <w:b/>
                <w:spacing w:val="-4"/>
                <w:sz w:val="24"/>
              </w:rPr>
              <w:t xml:space="preserve"> </w:t>
            </w:r>
            <w:r>
              <w:rPr>
                <w:b/>
                <w:sz w:val="24"/>
              </w:rPr>
              <w:t>OF</w:t>
            </w:r>
            <w:r>
              <w:rPr>
                <w:b/>
                <w:spacing w:val="-6"/>
                <w:sz w:val="24"/>
              </w:rPr>
              <w:t xml:space="preserve"> </w:t>
            </w:r>
            <w:r>
              <w:rPr>
                <w:b/>
                <w:sz w:val="24"/>
              </w:rPr>
              <w:t>THE</w:t>
            </w:r>
            <w:r>
              <w:rPr>
                <w:b/>
                <w:spacing w:val="-4"/>
                <w:sz w:val="24"/>
              </w:rPr>
              <w:t xml:space="preserve"> </w:t>
            </w:r>
            <w:r>
              <w:rPr>
                <w:b/>
                <w:spacing w:val="-2"/>
                <w:sz w:val="24"/>
              </w:rPr>
              <w:t>APPLICATION</w:t>
            </w:r>
          </w:p>
        </w:tc>
      </w:tr>
      <w:tr w:rsidR="003B22D8" w14:paraId="5AE02D7F" w14:textId="77777777" w:rsidTr="518BBE48">
        <w:trPr>
          <w:trHeight w:val="380"/>
        </w:trPr>
        <w:tc>
          <w:tcPr>
            <w:tcW w:w="9074" w:type="dxa"/>
            <w:gridSpan w:val="2"/>
          </w:tcPr>
          <w:p w14:paraId="5AE02D7E" w14:textId="77777777" w:rsidR="003B22D8" w:rsidRDefault="00790F31">
            <w:pPr>
              <w:pStyle w:val="TableParagraph"/>
              <w:rPr>
                <w:sz w:val="24"/>
              </w:rPr>
            </w:pPr>
            <w:r>
              <w:rPr>
                <w:spacing w:val="-2"/>
                <w:sz w:val="24"/>
              </w:rPr>
              <w:t>Title:</w:t>
            </w:r>
          </w:p>
        </w:tc>
      </w:tr>
      <w:tr w:rsidR="003B22D8" w14:paraId="5AE02D81" w14:textId="77777777" w:rsidTr="518BBE48">
        <w:trPr>
          <w:trHeight w:val="380"/>
        </w:trPr>
        <w:tc>
          <w:tcPr>
            <w:tcW w:w="9074" w:type="dxa"/>
            <w:gridSpan w:val="2"/>
          </w:tcPr>
          <w:p w14:paraId="5AE02D80" w14:textId="77777777" w:rsidR="003B22D8" w:rsidRDefault="00790F31">
            <w:pPr>
              <w:pStyle w:val="TableParagraph"/>
              <w:rPr>
                <w:sz w:val="24"/>
              </w:rPr>
            </w:pPr>
            <w:r>
              <w:rPr>
                <w:sz w:val="24"/>
              </w:rPr>
              <w:t>Identity</w:t>
            </w:r>
            <w:r>
              <w:rPr>
                <w:spacing w:val="-8"/>
                <w:sz w:val="24"/>
              </w:rPr>
              <w:t xml:space="preserve"> </w:t>
            </w:r>
            <w:r>
              <w:rPr>
                <w:sz w:val="24"/>
              </w:rPr>
              <w:t>of</w:t>
            </w:r>
            <w:r>
              <w:rPr>
                <w:spacing w:val="-5"/>
                <w:sz w:val="24"/>
              </w:rPr>
              <w:t xml:space="preserve"> </w:t>
            </w:r>
            <w:r>
              <w:rPr>
                <w:sz w:val="24"/>
              </w:rPr>
              <w:t>the</w:t>
            </w:r>
            <w:r>
              <w:rPr>
                <w:spacing w:val="-9"/>
                <w:sz w:val="24"/>
              </w:rPr>
              <w:t xml:space="preserve"> </w:t>
            </w:r>
            <w:r>
              <w:rPr>
                <w:spacing w:val="-2"/>
                <w:sz w:val="24"/>
              </w:rPr>
              <w:t>Coordinator/Applicant:</w:t>
            </w:r>
          </w:p>
        </w:tc>
      </w:tr>
      <w:tr w:rsidR="003B22D8" w14:paraId="5AE02D83" w14:textId="77777777" w:rsidTr="518BBE48">
        <w:trPr>
          <w:trHeight w:val="375"/>
        </w:trPr>
        <w:tc>
          <w:tcPr>
            <w:tcW w:w="9074" w:type="dxa"/>
            <w:gridSpan w:val="2"/>
          </w:tcPr>
          <w:p w14:paraId="5AE02D82" w14:textId="77777777" w:rsidR="003B22D8" w:rsidRDefault="00790F31">
            <w:pPr>
              <w:pStyle w:val="TableParagraph"/>
              <w:rPr>
                <w:i/>
                <w:sz w:val="24"/>
              </w:rPr>
            </w:pPr>
            <w:r>
              <w:rPr>
                <w:spacing w:val="-2"/>
                <w:sz w:val="24"/>
              </w:rPr>
              <w:t>Consortium:</w:t>
            </w:r>
            <w:r>
              <w:rPr>
                <w:spacing w:val="3"/>
                <w:sz w:val="24"/>
              </w:rPr>
              <w:t xml:space="preserve"> </w:t>
            </w:r>
            <w:r>
              <w:rPr>
                <w:i/>
                <w:spacing w:val="-2"/>
                <w:sz w:val="24"/>
              </w:rPr>
              <w:t>YES/NO</w:t>
            </w:r>
          </w:p>
        </w:tc>
      </w:tr>
      <w:tr w:rsidR="003B22D8" w:rsidRPr="00AE0B5F" w14:paraId="5AE02D88" w14:textId="77777777" w:rsidTr="518BBE48">
        <w:trPr>
          <w:trHeight w:val="605"/>
        </w:trPr>
        <w:tc>
          <w:tcPr>
            <w:tcW w:w="3967" w:type="dxa"/>
          </w:tcPr>
          <w:p w14:paraId="5AE02D84" w14:textId="77777777" w:rsidR="003B22D8" w:rsidRDefault="00790F31">
            <w:pPr>
              <w:pStyle w:val="TableParagraph"/>
              <w:spacing w:before="49" w:line="246" w:lineRule="exact"/>
            </w:pPr>
            <w:r>
              <w:rPr>
                <w:spacing w:val="-2"/>
              </w:rPr>
              <w:t>Coordinator:</w:t>
            </w:r>
          </w:p>
          <w:p w14:paraId="5AE02D85" w14:textId="77777777" w:rsidR="003B22D8" w:rsidRDefault="00790F31">
            <w:pPr>
              <w:pStyle w:val="TableParagraph"/>
              <w:spacing w:before="0" w:line="246" w:lineRule="exact"/>
            </w:pPr>
            <w:r>
              <w:rPr>
                <w:i/>
                <w:spacing w:val="-2"/>
              </w:rPr>
              <w:t>Partner1</w:t>
            </w:r>
            <w:r>
              <w:rPr>
                <w:spacing w:val="-2"/>
              </w:rPr>
              <w:t>:</w:t>
            </w:r>
          </w:p>
        </w:tc>
        <w:tc>
          <w:tcPr>
            <w:tcW w:w="5107" w:type="dxa"/>
          </w:tcPr>
          <w:p w14:paraId="5AE02D86" w14:textId="77777777" w:rsidR="003B22D8" w:rsidRPr="00C81286" w:rsidRDefault="00790F31">
            <w:pPr>
              <w:pStyle w:val="TableParagraph"/>
              <w:tabs>
                <w:tab w:val="left" w:pos="2629"/>
              </w:tabs>
              <w:spacing w:before="49" w:line="246" w:lineRule="exact"/>
              <w:ind w:left="110"/>
              <w:rPr>
                <w:i/>
                <w:lang w:val="it-IT"/>
              </w:rPr>
            </w:pPr>
            <w:r w:rsidRPr="00C81286">
              <w:rPr>
                <w:lang w:val="it-IT"/>
              </w:rPr>
              <w:t>Contribution</w:t>
            </w:r>
            <w:r w:rsidRPr="00C81286">
              <w:rPr>
                <w:spacing w:val="-9"/>
                <w:lang w:val="it-IT"/>
              </w:rPr>
              <w:t xml:space="preserve"> </w:t>
            </w:r>
            <w:r w:rsidRPr="00C81286">
              <w:rPr>
                <w:spacing w:val="-2"/>
                <w:lang w:val="it-IT"/>
              </w:rPr>
              <w:t>Coordinator:</w:t>
            </w:r>
            <w:r w:rsidRPr="00C81286">
              <w:rPr>
                <w:lang w:val="it-IT"/>
              </w:rPr>
              <w:tab/>
              <w:t>XXX</w:t>
            </w:r>
            <w:r w:rsidRPr="00C81286">
              <w:rPr>
                <w:spacing w:val="-2"/>
                <w:lang w:val="it-IT"/>
              </w:rPr>
              <w:t xml:space="preserve"> </w:t>
            </w:r>
            <w:r w:rsidRPr="00C81286">
              <w:rPr>
                <w:i/>
                <w:spacing w:val="-4"/>
                <w:lang w:val="it-IT"/>
              </w:rPr>
              <w:t>Euro</w:t>
            </w:r>
          </w:p>
          <w:p w14:paraId="5AE02D87" w14:textId="77777777" w:rsidR="003B22D8" w:rsidRPr="00C81286" w:rsidRDefault="00790F31">
            <w:pPr>
              <w:pStyle w:val="TableParagraph"/>
              <w:tabs>
                <w:tab w:val="left" w:pos="2555"/>
              </w:tabs>
              <w:spacing w:before="0" w:line="246" w:lineRule="exact"/>
              <w:ind w:left="110"/>
              <w:rPr>
                <w:i/>
                <w:lang w:val="it-IT"/>
              </w:rPr>
            </w:pPr>
            <w:r w:rsidRPr="00C81286">
              <w:rPr>
                <w:lang w:val="it-IT"/>
              </w:rPr>
              <w:t>Contribution</w:t>
            </w:r>
            <w:r w:rsidRPr="00C81286">
              <w:rPr>
                <w:spacing w:val="-9"/>
                <w:lang w:val="it-IT"/>
              </w:rPr>
              <w:t xml:space="preserve"> </w:t>
            </w:r>
            <w:r w:rsidRPr="00C81286">
              <w:rPr>
                <w:i/>
                <w:spacing w:val="-2"/>
                <w:lang w:val="it-IT"/>
              </w:rPr>
              <w:t>partner1</w:t>
            </w:r>
            <w:r w:rsidRPr="00C81286">
              <w:rPr>
                <w:spacing w:val="-2"/>
                <w:lang w:val="it-IT"/>
              </w:rPr>
              <w:t>:</w:t>
            </w:r>
            <w:r w:rsidRPr="00C81286">
              <w:rPr>
                <w:lang w:val="it-IT"/>
              </w:rPr>
              <w:tab/>
              <w:t>XXX</w:t>
            </w:r>
            <w:r w:rsidRPr="00C81286">
              <w:rPr>
                <w:spacing w:val="-3"/>
                <w:lang w:val="it-IT"/>
              </w:rPr>
              <w:t xml:space="preserve"> </w:t>
            </w:r>
            <w:r w:rsidRPr="00C81286">
              <w:rPr>
                <w:i/>
                <w:spacing w:val="-4"/>
                <w:lang w:val="it-IT"/>
              </w:rPr>
              <w:t>Euro</w:t>
            </w:r>
          </w:p>
        </w:tc>
      </w:tr>
      <w:tr w:rsidR="003B22D8" w14:paraId="5AE02D8A" w14:textId="77777777" w:rsidTr="518BBE48">
        <w:trPr>
          <w:trHeight w:val="600"/>
        </w:trPr>
        <w:tc>
          <w:tcPr>
            <w:tcW w:w="9074" w:type="dxa"/>
            <w:gridSpan w:val="2"/>
          </w:tcPr>
          <w:p w14:paraId="5AE02D89" w14:textId="77777777" w:rsidR="003B22D8" w:rsidRDefault="00790F31">
            <w:pPr>
              <w:pStyle w:val="TableParagraph"/>
              <w:rPr>
                <w:i/>
                <w:sz w:val="24"/>
              </w:rPr>
            </w:pPr>
            <w:r>
              <w:rPr>
                <w:sz w:val="24"/>
              </w:rPr>
              <w:t>Summary</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Application:(</w:t>
            </w:r>
            <w:r>
              <w:rPr>
                <w:i/>
                <w:sz w:val="24"/>
              </w:rPr>
              <w:t>in</w:t>
            </w:r>
            <w:r>
              <w:rPr>
                <w:i/>
                <w:spacing w:val="-2"/>
                <w:sz w:val="24"/>
              </w:rPr>
              <w:t xml:space="preserve"> </w:t>
            </w:r>
            <w:r>
              <w:rPr>
                <w:i/>
                <w:sz w:val="24"/>
              </w:rPr>
              <w:t>EN,</w:t>
            </w:r>
            <w:r>
              <w:rPr>
                <w:i/>
                <w:spacing w:val="-2"/>
                <w:sz w:val="24"/>
              </w:rPr>
              <w:t xml:space="preserve"> </w:t>
            </w:r>
            <w:r>
              <w:rPr>
                <w:i/>
                <w:sz w:val="24"/>
              </w:rPr>
              <w:t>max</w:t>
            </w:r>
            <w:r>
              <w:rPr>
                <w:i/>
                <w:spacing w:val="-3"/>
                <w:sz w:val="24"/>
              </w:rPr>
              <w:t xml:space="preserve"> </w:t>
            </w:r>
            <w:r>
              <w:rPr>
                <w:i/>
                <w:sz w:val="24"/>
              </w:rPr>
              <w:t>1000</w:t>
            </w:r>
            <w:r>
              <w:rPr>
                <w:i/>
                <w:spacing w:val="-2"/>
                <w:sz w:val="24"/>
              </w:rPr>
              <w:t xml:space="preserve"> words)</w:t>
            </w:r>
          </w:p>
        </w:tc>
      </w:tr>
      <w:tr w:rsidR="003B22D8" w14:paraId="5AE02D8D" w14:textId="77777777" w:rsidTr="518BBE48">
        <w:trPr>
          <w:trHeight w:val="1445"/>
        </w:trPr>
        <w:tc>
          <w:tcPr>
            <w:tcW w:w="9074" w:type="dxa"/>
            <w:gridSpan w:val="2"/>
          </w:tcPr>
          <w:p w14:paraId="5AE02D8B" w14:textId="77777777" w:rsidR="003B22D8" w:rsidRDefault="00790F31">
            <w:pPr>
              <w:pStyle w:val="TableParagraph"/>
              <w:tabs>
                <w:tab w:val="left" w:pos="1225"/>
              </w:tabs>
              <w:spacing w:before="50" w:line="235" w:lineRule="auto"/>
              <w:ind w:right="1015"/>
              <w:rPr>
                <w:i/>
                <w:sz w:val="24"/>
              </w:rPr>
            </w:pPr>
            <w:r>
              <w:rPr>
                <w:sz w:val="24"/>
              </w:rPr>
              <w:t>Would</w:t>
            </w:r>
            <w:r>
              <w:rPr>
                <w:spacing w:val="-4"/>
                <w:sz w:val="24"/>
              </w:rPr>
              <w:t xml:space="preserve"> </w:t>
            </w:r>
            <w:r>
              <w:rPr>
                <w:sz w:val="24"/>
              </w:rPr>
              <w:t>the</w:t>
            </w:r>
            <w:r>
              <w:rPr>
                <w:spacing w:val="-5"/>
                <w:sz w:val="24"/>
              </w:rPr>
              <w:t xml:space="preserve"> </w:t>
            </w:r>
            <w:r>
              <w:rPr>
                <w:sz w:val="24"/>
              </w:rPr>
              <w:t>hosting</w:t>
            </w:r>
            <w:r>
              <w:rPr>
                <w:spacing w:val="-4"/>
                <w:sz w:val="24"/>
              </w:rPr>
              <w:t xml:space="preserve"> </w:t>
            </w:r>
            <w:r>
              <w:rPr>
                <w:sz w:val="24"/>
              </w:rPr>
              <w:t>consortium</w:t>
            </w:r>
            <w:r>
              <w:rPr>
                <w:spacing w:val="-6"/>
                <w:sz w:val="24"/>
              </w:rPr>
              <w:t xml:space="preserve"> </w:t>
            </w:r>
            <w:r>
              <w:rPr>
                <w:sz w:val="24"/>
              </w:rPr>
              <w:t>be</w:t>
            </w:r>
            <w:r>
              <w:rPr>
                <w:spacing w:val="-6"/>
                <w:sz w:val="24"/>
              </w:rPr>
              <w:t xml:space="preserve"> </w:t>
            </w:r>
            <w:r>
              <w:rPr>
                <w:sz w:val="24"/>
              </w:rPr>
              <w:t>ready</w:t>
            </w:r>
            <w:r>
              <w:rPr>
                <w:spacing w:val="-4"/>
                <w:sz w:val="24"/>
              </w:rPr>
              <w:t xml:space="preserve"> </w:t>
            </w:r>
            <w:r>
              <w:rPr>
                <w:sz w:val="24"/>
              </w:rPr>
              <w:t>to</w:t>
            </w:r>
            <w:r>
              <w:rPr>
                <w:spacing w:val="-4"/>
                <w:sz w:val="24"/>
              </w:rPr>
              <w:t xml:space="preserve"> </w:t>
            </w:r>
            <w:r>
              <w:rPr>
                <w:sz w:val="24"/>
              </w:rPr>
              <w:t>include</w:t>
            </w:r>
            <w:r>
              <w:rPr>
                <w:spacing w:val="-6"/>
                <w:sz w:val="24"/>
              </w:rPr>
              <w:t xml:space="preserve"> </w:t>
            </w:r>
            <w:r>
              <w:rPr>
                <w:sz w:val="24"/>
              </w:rPr>
              <w:t>additional</w:t>
            </w:r>
            <w:r>
              <w:rPr>
                <w:spacing w:val="-6"/>
                <w:sz w:val="24"/>
              </w:rPr>
              <w:t xml:space="preserve"> </w:t>
            </w:r>
            <w:r>
              <w:rPr>
                <w:sz w:val="24"/>
              </w:rPr>
              <w:t>Participating</w:t>
            </w:r>
            <w:r>
              <w:rPr>
                <w:spacing w:val="-4"/>
                <w:sz w:val="24"/>
              </w:rPr>
              <w:t xml:space="preserve"> </w:t>
            </w:r>
            <w:r>
              <w:rPr>
                <w:sz w:val="24"/>
              </w:rPr>
              <w:t>States</w:t>
            </w:r>
            <w:r>
              <w:rPr>
                <w:spacing w:val="-3"/>
                <w:sz w:val="24"/>
              </w:rPr>
              <w:t xml:space="preserve"> </w:t>
            </w:r>
            <w:r>
              <w:rPr>
                <w:sz w:val="24"/>
              </w:rPr>
              <w:t xml:space="preserve">if </w:t>
            </w:r>
            <w:r>
              <w:rPr>
                <w:spacing w:val="-2"/>
                <w:sz w:val="24"/>
              </w:rPr>
              <w:t>selected?</w:t>
            </w:r>
            <w:r>
              <w:rPr>
                <w:sz w:val="24"/>
              </w:rPr>
              <w:tab/>
            </w:r>
            <w:r>
              <w:rPr>
                <w:i/>
                <w:spacing w:val="-2"/>
                <w:sz w:val="24"/>
              </w:rPr>
              <w:t>YES/NO</w:t>
            </w:r>
          </w:p>
          <w:p w14:paraId="5AE02D8C" w14:textId="77777777" w:rsidR="003B22D8" w:rsidRDefault="00790F31">
            <w:pPr>
              <w:pStyle w:val="TableParagraph"/>
              <w:spacing w:before="0" w:line="230" w:lineRule="auto"/>
              <w:rPr>
                <w:sz w:val="24"/>
              </w:rPr>
            </w:pPr>
            <w:r>
              <w:rPr>
                <w:sz w:val="24"/>
              </w:rPr>
              <w:t>If</w:t>
            </w:r>
            <w:r>
              <w:rPr>
                <w:spacing w:val="-5"/>
                <w:sz w:val="24"/>
              </w:rPr>
              <w:t xml:space="preserve"> </w:t>
            </w:r>
            <w:r>
              <w:rPr>
                <w:sz w:val="24"/>
              </w:rPr>
              <w:t>YES,</w:t>
            </w:r>
            <w:r>
              <w:rPr>
                <w:spacing w:val="-4"/>
                <w:sz w:val="24"/>
              </w:rPr>
              <w:t xml:space="preserve"> </w:t>
            </w:r>
            <w:r>
              <w:rPr>
                <w:sz w:val="24"/>
              </w:rPr>
              <w:t>please</w:t>
            </w:r>
            <w:r>
              <w:rPr>
                <w:spacing w:val="-6"/>
                <w:sz w:val="24"/>
              </w:rPr>
              <w:t xml:space="preserve"> </w:t>
            </w:r>
            <w:r>
              <w:rPr>
                <w:sz w:val="24"/>
              </w:rPr>
              <w:t>include</w:t>
            </w:r>
            <w:r>
              <w:rPr>
                <w:spacing w:val="-6"/>
                <w:sz w:val="24"/>
              </w:rPr>
              <w:t xml:space="preserve"> </w:t>
            </w:r>
            <w:r>
              <w:rPr>
                <w:sz w:val="24"/>
              </w:rPr>
              <w:t>the</w:t>
            </w:r>
            <w:r>
              <w:rPr>
                <w:spacing w:val="-3"/>
                <w:sz w:val="24"/>
              </w:rPr>
              <w:t xml:space="preserve"> </w:t>
            </w:r>
            <w:r>
              <w:rPr>
                <w:sz w:val="24"/>
              </w:rPr>
              <w:t>indicative</w:t>
            </w:r>
            <w:r>
              <w:rPr>
                <w:spacing w:val="-6"/>
                <w:sz w:val="24"/>
              </w:rPr>
              <w:t xml:space="preserve"> </w:t>
            </w:r>
            <w:r>
              <w:rPr>
                <w:sz w:val="24"/>
              </w:rPr>
              <w:t>amounts</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contribution</w:t>
            </w:r>
            <w:r>
              <w:rPr>
                <w:spacing w:val="-4"/>
                <w:sz w:val="24"/>
              </w:rPr>
              <w:t xml:space="preserve"> </w:t>
            </w:r>
            <w:r>
              <w:rPr>
                <w:sz w:val="24"/>
              </w:rPr>
              <w:t>of</w:t>
            </w:r>
            <w:r>
              <w:rPr>
                <w:spacing w:val="-4"/>
                <w:sz w:val="24"/>
              </w:rPr>
              <w:t xml:space="preserve"> </w:t>
            </w:r>
            <w:r>
              <w:rPr>
                <w:sz w:val="24"/>
              </w:rPr>
              <w:t>the additional Participating States:</w:t>
            </w:r>
          </w:p>
        </w:tc>
      </w:tr>
    </w:tbl>
    <w:p w14:paraId="5AE02D8E" w14:textId="77777777" w:rsidR="003B22D8" w:rsidRDefault="003B22D8">
      <w:pPr>
        <w:pStyle w:val="BodyText"/>
        <w:spacing w:before="4"/>
        <w:rPr>
          <w:i w:val="0"/>
          <w:sz w:val="12"/>
        </w:rPr>
      </w:pPr>
    </w:p>
    <w:p w14:paraId="5AE02D8F" w14:textId="77777777" w:rsidR="003B22D8" w:rsidRDefault="00790F31">
      <w:pPr>
        <w:spacing w:before="100"/>
        <w:ind w:left="260"/>
        <w:rPr>
          <w:rFonts w:ascii="Calibri Light"/>
          <w:sz w:val="32"/>
        </w:rPr>
      </w:pPr>
      <w:r>
        <w:rPr>
          <w:rFonts w:ascii="Calibri Light"/>
          <w:color w:val="2D74B5"/>
          <w:spacing w:val="-2"/>
          <w:sz w:val="32"/>
        </w:rPr>
        <w:t>Contents</w:t>
      </w:r>
    </w:p>
    <w:sdt>
      <w:sdtPr>
        <w:id w:val="2119256406"/>
        <w:docPartObj>
          <w:docPartGallery w:val="Table of Contents"/>
          <w:docPartUnique/>
        </w:docPartObj>
      </w:sdtPr>
      <w:sdtEndPr/>
      <w:sdtContent>
        <w:p w14:paraId="5AE02D90" w14:textId="77777777" w:rsidR="003B22D8" w:rsidRDefault="00BF5FDB">
          <w:pPr>
            <w:pStyle w:val="TOC1"/>
            <w:numPr>
              <w:ilvl w:val="0"/>
              <w:numId w:val="9"/>
            </w:numPr>
            <w:tabs>
              <w:tab w:val="left" w:pos="461"/>
              <w:tab w:val="left" w:leader="dot" w:pos="9204"/>
            </w:tabs>
            <w:spacing w:before="20" w:line="270" w:lineRule="exact"/>
            <w:ind w:hanging="201"/>
          </w:pPr>
          <w:hyperlink w:anchor="_bookmark0" w:history="1">
            <w:r w:rsidR="00790F31">
              <w:t>INFORMATION</w:t>
            </w:r>
            <w:r w:rsidR="00790F31">
              <w:rPr>
                <w:spacing w:val="-8"/>
              </w:rPr>
              <w:t xml:space="preserve"> </w:t>
            </w:r>
            <w:r w:rsidR="00790F31">
              <w:t>ON</w:t>
            </w:r>
            <w:r w:rsidR="00790F31">
              <w:rPr>
                <w:spacing w:val="-8"/>
              </w:rPr>
              <w:t xml:space="preserve"> </w:t>
            </w:r>
            <w:r w:rsidR="00790F31">
              <w:t>THE</w:t>
            </w:r>
            <w:r w:rsidR="00790F31">
              <w:rPr>
                <w:spacing w:val="-11"/>
              </w:rPr>
              <w:t xml:space="preserve"> </w:t>
            </w:r>
            <w:r w:rsidR="00790F31">
              <w:rPr>
                <w:spacing w:val="-2"/>
              </w:rPr>
              <w:t>APPLICANTS</w:t>
            </w:r>
            <w:r w:rsidR="00790F31">
              <w:tab/>
            </w:r>
            <w:r w:rsidR="00790F31">
              <w:rPr>
                <w:spacing w:val="-10"/>
              </w:rPr>
              <w:t>3</w:t>
            </w:r>
          </w:hyperlink>
        </w:p>
        <w:p w14:paraId="5AE02D91" w14:textId="77777777" w:rsidR="003B22D8" w:rsidRDefault="00BF5FDB">
          <w:pPr>
            <w:pStyle w:val="TOC1"/>
            <w:numPr>
              <w:ilvl w:val="0"/>
              <w:numId w:val="8"/>
            </w:numPr>
            <w:tabs>
              <w:tab w:val="left" w:pos="621"/>
              <w:tab w:val="left" w:leader="dot" w:pos="9204"/>
            </w:tabs>
            <w:ind w:hanging="361"/>
          </w:pPr>
          <w:hyperlink w:anchor="_bookmark1" w:history="1">
            <w:r w:rsidR="00790F31">
              <w:t>INFORMATION</w:t>
            </w:r>
            <w:r w:rsidR="00790F31">
              <w:rPr>
                <w:spacing w:val="-7"/>
              </w:rPr>
              <w:t xml:space="preserve"> </w:t>
            </w:r>
            <w:r w:rsidR="00790F31">
              <w:t>ON</w:t>
            </w:r>
            <w:r w:rsidR="00790F31">
              <w:rPr>
                <w:spacing w:val="-6"/>
              </w:rPr>
              <w:t xml:space="preserve"> </w:t>
            </w:r>
            <w:r w:rsidR="00790F31">
              <w:t>THE</w:t>
            </w:r>
            <w:r w:rsidR="00790F31">
              <w:rPr>
                <w:spacing w:val="44"/>
              </w:rPr>
              <w:t xml:space="preserve"> </w:t>
            </w:r>
            <w:r w:rsidR="00790F31">
              <w:t>EXPRESSION</w:t>
            </w:r>
            <w:r w:rsidR="00790F31">
              <w:rPr>
                <w:spacing w:val="-6"/>
              </w:rPr>
              <w:t xml:space="preserve"> </w:t>
            </w:r>
            <w:r w:rsidR="00790F31">
              <w:t>OF</w:t>
            </w:r>
            <w:r w:rsidR="00790F31">
              <w:rPr>
                <w:spacing w:val="-11"/>
              </w:rPr>
              <w:t xml:space="preserve"> </w:t>
            </w:r>
            <w:r w:rsidR="00790F31">
              <w:rPr>
                <w:spacing w:val="-2"/>
              </w:rPr>
              <w:t>INTEREST</w:t>
            </w:r>
            <w:r w:rsidR="00790F31">
              <w:tab/>
            </w:r>
            <w:r w:rsidR="00790F31">
              <w:rPr>
                <w:spacing w:val="-10"/>
              </w:rPr>
              <w:t>6</w:t>
            </w:r>
          </w:hyperlink>
        </w:p>
        <w:p w14:paraId="5AE02D92" w14:textId="77777777" w:rsidR="003B22D8" w:rsidRDefault="00BF5FDB">
          <w:pPr>
            <w:pStyle w:val="TOC2"/>
            <w:numPr>
              <w:ilvl w:val="1"/>
              <w:numId w:val="8"/>
            </w:numPr>
            <w:tabs>
              <w:tab w:val="left" w:pos="941"/>
              <w:tab w:val="left" w:leader="dot" w:pos="9204"/>
            </w:tabs>
            <w:ind w:hanging="441"/>
          </w:pPr>
          <w:hyperlink w:anchor="_bookmark2" w:history="1">
            <w:r w:rsidR="00790F31">
              <w:t>General</w:t>
            </w:r>
            <w:r w:rsidR="00790F31">
              <w:rPr>
                <w:spacing w:val="-9"/>
              </w:rPr>
              <w:t xml:space="preserve"> </w:t>
            </w:r>
            <w:r w:rsidR="00790F31">
              <w:t>System</w:t>
            </w:r>
            <w:r w:rsidR="00790F31">
              <w:rPr>
                <w:spacing w:val="-8"/>
              </w:rPr>
              <w:t xml:space="preserve"> </w:t>
            </w:r>
            <w:r w:rsidR="00790F31">
              <w:rPr>
                <w:spacing w:val="-2"/>
              </w:rPr>
              <w:t>specifications</w:t>
            </w:r>
            <w:r w:rsidR="00790F31">
              <w:tab/>
            </w:r>
            <w:r w:rsidR="00790F31">
              <w:rPr>
                <w:spacing w:val="-10"/>
              </w:rPr>
              <w:t>6</w:t>
            </w:r>
          </w:hyperlink>
        </w:p>
        <w:p w14:paraId="5AE02D93" w14:textId="77777777" w:rsidR="003B22D8" w:rsidRDefault="00BF5FDB">
          <w:pPr>
            <w:pStyle w:val="TOC2"/>
            <w:numPr>
              <w:ilvl w:val="1"/>
              <w:numId w:val="7"/>
            </w:numPr>
            <w:tabs>
              <w:tab w:val="left" w:pos="981"/>
              <w:tab w:val="left" w:leader="dot" w:pos="9204"/>
            </w:tabs>
            <w:spacing w:line="268" w:lineRule="exact"/>
            <w:ind w:hanging="481"/>
          </w:pPr>
          <w:hyperlink w:anchor="_bookmark3" w:history="1">
            <w:r w:rsidR="00790F31">
              <w:t>Total</w:t>
            </w:r>
            <w:r w:rsidR="00790F31">
              <w:rPr>
                <w:spacing w:val="-9"/>
              </w:rPr>
              <w:t xml:space="preserve"> </w:t>
            </w:r>
            <w:r w:rsidR="00790F31">
              <w:t>Cost</w:t>
            </w:r>
            <w:r w:rsidR="00790F31">
              <w:rPr>
                <w:spacing w:val="-8"/>
              </w:rPr>
              <w:t xml:space="preserve"> </w:t>
            </w:r>
            <w:r w:rsidR="00790F31">
              <w:t>of</w:t>
            </w:r>
            <w:r w:rsidR="00790F31">
              <w:rPr>
                <w:spacing w:val="-6"/>
              </w:rPr>
              <w:t xml:space="preserve"> </w:t>
            </w:r>
            <w:r w:rsidR="00790F31">
              <w:t>Ownership</w:t>
            </w:r>
            <w:r w:rsidR="00790F31">
              <w:rPr>
                <w:spacing w:val="-6"/>
              </w:rPr>
              <w:t xml:space="preserve"> </w:t>
            </w:r>
            <w:r w:rsidR="00790F31">
              <w:rPr>
                <w:spacing w:val="-4"/>
              </w:rPr>
              <w:t>(TCO)</w:t>
            </w:r>
            <w:r w:rsidR="00790F31">
              <w:tab/>
            </w:r>
            <w:r w:rsidR="00790F31">
              <w:rPr>
                <w:spacing w:val="-10"/>
              </w:rPr>
              <w:t>7</w:t>
            </w:r>
          </w:hyperlink>
        </w:p>
        <w:p w14:paraId="5AE02D94" w14:textId="77777777" w:rsidR="003B22D8" w:rsidRDefault="00BF5FDB">
          <w:pPr>
            <w:pStyle w:val="TOC3"/>
            <w:numPr>
              <w:ilvl w:val="2"/>
              <w:numId w:val="7"/>
            </w:numPr>
            <w:tabs>
              <w:tab w:val="left" w:pos="1402"/>
              <w:tab w:val="left" w:leader="dot" w:pos="9204"/>
            </w:tabs>
            <w:spacing w:line="268" w:lineRule="exact"/>
          </w:pPr>
          <w:hyperlink w:anchor="_bookmark4" w:history="1">
            <w:r w:rsidR="00790F31">
              <w:t>Site</w:t>
            </w:r>
            <w:r w:rsidR="00790F31">
              <w:rPr>
                <w:spacing w:val="-7"/>
              </w:rPr>
              <w:t xml:space="preserve"> </w:t>
            </w:r>
            <w:r w:rsidR="00790F31">
              <w:rPr>
                <w:spacing w:val="-2"/>
              </w:rPr>
              <w:t>Preparation</w:t>
            </w:r>
            <w:r w:rsidR="00790F31">
              <w:tab/>
            </w:r>
            <w:r w:rsidR="00790F31">
              <w:rPr>
                <w:spacing w:val="-10"/>
              </w:rPr>
              <w:t>7</w:t>
            </w:r>
          </w:hyperlink>
        </w:p>
        <w:p w14:paraId="5AE02D95" w14:textId="77777777" w:rsidR="003B22D8" w:rsidRDefault="00BF5FDB">
          <w:pPr>
            <w:pStyle w:val="TOC3"/>
            <w:numPr>
              <w:ilvl w:val="2"/>
              <w:numId w:val="7"/>
            </w:numPr>
            <w:tabs>
              <w:tab w:val="left" w:pos="1402"/>
              <w:tab w:val="left" w:leader="dot" w:pos="9204"/>
            </w:tabs>
          </w:pPr>
          <w:hyperlink w:anchor="_bookmark5" w:history="1">
            <w:r w:rsidR="00790F31">
              <w:t>Acquisition</w:t>
            </w:r>
            <w:r w:rsidR="00790F31">
              <w:rPr>
                <w:spacing w:val="-11"/>
              </w:rPr>
              <w:t xml:space="preserve"> </w:t>
            </w:r>
            <w:r w:rsidR="00790F31">
              <w:rPr>
                <w:spacing w:val="-4"/>
              </w:rPr>
              <w:t>Costs</w:t>
            </w:r>
            <w:r w:rsidR="00790F31">
              <w:tab/>
            </w:r>
            <w:r w:rsidR="00790F31">
              <w:rPr>
                <w:spacing w:val="-10"/>
              </w:rPr>
              <w:t>7</w:t>
            </w:r>
          </w:hyperlink>
        </w:p>
        <w:p w14:paraId="5AE02D96" w14:textId="77777777" w:rsidR="003B22D8" w:rsidRDefault="00BF5FDB">
          <w:pPr>
            <w:pStyle w:val="TOC3"/>
            <w:numPr>
              <w:ilvl w:val="2"/>
              <w:numId w:val="7"/>
            </w:numPr>
            <w:tabs>
              <w:tab w:val="left" w:pos="1402"/>
              <w:tab w:val="left" w:leader="dot" w:pos="9204"/>
            </w:tabs>
          </w:pPr>
          <w:hyperlink w:anchor="_bookmark6" w:history="1">
            <w:r w:rsidR="00790F31">
              <w:t>Operating</w:t>
            </w:r>
            <w:r w:rsidR="00790F31">
              <w:rPr>
                <w:spacing w:val="-9"/>
              </w:rPr>
              <w:t xml:space="preserve"> </w:t>
            </w:r>
            <w:r w:rsidR="00790F31">
              <w:rPr>
                <w:spacing w:val="-4"/>
              </w:rPr>
              <w:t>Costs</w:t>
            </w:r>
            <w:r w:rsidR="00790F31">
              <w:tab/>
            </w:r>
            <w:r w:rsidR="00790F31">
              <w:rPr>
                <w:spacing w:val="-10"/>
              </w:rPr>
              <w:t>7</w:t>
            </w:r>
          </w:hyperlink>
        </w:p>
        <w:p w14:paraId="5AE02D97" w14:textId="77777777" w:rsidR="003B22D8" w:rsidRDefault="00BF5FDB">
          <w:pPr>
            <w:pStyle w:val="TOC2"/>
            <w:numPr>
              <w:ilvl w:val="1"/>
              <w:numId w:val="7"/>
            </w:numPr>
            <w:tabs>
              <w:tab w:val="left" w:pos="981"/>
              <w:tab w:val="left" w:leader="dot" w:pos="9204"/>
            </w:tabs>
            <w:ind w:left="981" w:hanging="481"/>
          </w:pPr>
          <w:hyperlink w:anchor="_bookmark7" w:history="1">
            <w:r w:rsidR="00790F31">
              <w:t>Experience</w:t>
            </w:r>
            <w:r w:rsidR="00790F31">
              <w:rPr>
                <w:spacing w:val="-7"/>
              </w:rPr>
              <w:t xml:space="preserve"> </w:t>
            </w:r>
            <w:r w:rsidR="00790F31">
              <w:t>of</w:t>
            </w:r>
            <w:r w:rsidR="00790F31">
              <w:rPr>
                <w:spacing w:val="-5"/>
              </w:rPr>
              <w:t xml:space="preserve"> </w:t>
            </w:r>
            <w:r w:rsidR="00790F31">
              <w:t>the</w:t>
            </w:r>
            <w:r w:rsidR="00790F31">
              <w:rPr>
                <w:spacing w:val="-7"/>
              </w:rPr>
              <w:t xml:space="preserve"> </w:t>
            </w:r>
            <w:r w:rsidR="00790F31">
              <w:t>hosting</w:t>
            </w:r>
            <w:r w:rsidR="00790F31">
              <w:rPr>
                <w:spacing w:val="-5"/>
              </w:rPr>
              <w:t xml:space="preserve"> </w:t>
            </w:r>
            <w:r w:rsidR="00790F31">
              <w:t>entity</w:t>
            </w:r>
            <w:r w:rsidR="00790F31">
              <w:rPr>
                <w:spacing w:val="-4"/>
              </w:rPr>
              <w:t xml:space="preserve"> </w:t>
            </w:r>
            <w:r w:rsidR="00790F31">
              <w:t>in</w:t>
            </w:r>
            <w:r w:rsidR="00790F31">
              <w:rPr>
                <w:spacing w:val="-1"/>
              </w:rPr>
              <w:t xml:space="preserve"> </w:t>
            </w:r>
            <w:r w:rsidR="00790F31">
              <w:t>installing</w:t>
            </w:r>
            <w:r w:rsidR="00790F31">
              <w:rPr>
                <w:spacing w:val="-4"/>
              </w:rPr>
              <w:t xml:space="preserve"> </w:t>
            </w:r>
            <w:r w:rsidR="00790F31">
              <w:t>and</w:t>
            </w:r>
            <w:r w:rsidR="00790F31">
              <w:rPr>
                <w:spacing w:val="-5"/>
              </w:rPr>
              <w:t xml:space="preserve"> </w:t>
            </w:r>
            <w:r w:rsidR="00790F31">
              <w:t>operating</w:t>
            </w:r>
            <w:r w:rsidR="00790F31">
              <w:rPr>
                <w:spacing w:val="-4"/>
              </w:rPr>
              <w:t xml:space="preserve"> </w:t>
            </w:r>
            <w:r w:rsidR="00790F31">
              <w:t>similar</w:t>
            </w:r>
            <w:r w:rsidR="00790F31">
              <w:rPr>
                <w:spacing w:val="-4"/>
              </w:rPr>
              <w:t xml:space="preserve"> </w:t>
            </w:r>
            <w:r w:rsidR="00790F31">
              <w:rPr>
                <w:spacing w:val="-2"/>
              </w:rPr>
              <w:t>systems</w:t>
            </w:r>
            <w:r w:rsidR="00790F31">
              <w:tab/>
            </w:r>
            <w:r w:rsidR="00790F31">
              <w:rPr>
                <w:spacing w:val="-10"/>
              </w:rPr>
              <w:t>8</w:t>
            </w:r>
          </w:hyperlink>
        </w:p>
        <w:p w14:paraId="5AE02D98" w14:textId="77777777" w:rsidR="003B22D8" w:rsidRDefault="00BF5FDB">
          <w:pPr>
            <w:pStyle w:val="TOC2"/>
            <w:numPr>
              <w:ilvl w:val="1"/>
              <w:numId w:val="7"/>
            </w:numPr>
            <w:tabs>
              <w:tab w:val="left" w:pos="981"/>
              <w:tab w:val="left" w:leader="dot" w:pos="9204"/>
            </w:tabs>
            <w:spacing w:before="3" w:line="230" w:lineRule="auto"/>
            <w:ind w:left="500" w:right="258" w:firstLine="0"/>
          </w:pPr>
          <w:hyperlink w:anchor="_bookmark8" w:history="1">
            <w:r w:rsidR="00790F31">
              <w:t>Quality of the hosting facility's physical and IT infrastructure, its security and its</w:t>
            </w:r>
          </w:hyperlink>
          <w:r w:rsidR="00790F31">
            <w:t xml:space="preserve"> </w:t>
          </w:r>
          <w:hyperlink w:anchor="_bookmark8" w:history="1">
            <w:r w:rsidR="00790F31">
              <w:t>connectivity with the rest of the Union</w:t>
            </w:r>
            <w:r w:rsidR="00790F31">
              <w:tab/>
            </w:r>
            <w:r w:rsidR="00790F31">
              <w:rPr>
                <w:spacing w:val="-10"/>
              </w:rPr>
              <w:t>9</w:t>
            </w:r>
          </w:hyperlink>
        </w:p>
        <w:p w14:paraId="5AE02D99" w14:textId="77777777" w:rsidR="003B22D8" w:rsidRDefault="00BF5FDB">
          <w:pPr>
            <w:pStyle w:val="TOC2"/>
            <w:numPr>
              <w:ilvl w:val="1"/>
              <w:numId w:val="7"/>
            </w:numPr>
            <w:tabs>
              <w:tab w:val="left" w:pos="981"/>
              <w:tab w:val="left" w:leader="dot" w:pos="9084"/>
            </w:tabs>
            <w:spacing w:line="235" w:lineRule="auto"/>
            <w:ind w:left="500" w:right="258" w:firstLine="0"/>
          </w:pPr>
          <w:hyperlink w:anchor="_bookmark9" w:history="1">
            <w:r w:rsidR="00790F31">
              <w:t>Quality of service to the users, namely capability to comply with the service level</w:t>
            </w:r>
          </w:hyperlink>
          <w:r w:rsidR="00790F31">
            <w:t xml:space="preserve"> </w:t>
          </w:r>
          <w:hyperlink w:anchor="_bookmark9" w:history="1">
            <w:r w:rsidR="00790F31">
              <w:rPr>
                <w:spacing w:val="-2"/>
              </w:rPr>
              <w:t>agreement</w:t>
            </w:r>
            <w:r w:rsidR="00790F31">
              <w:tab/>
            </w:r>
            <w:r w:rsidR="00790F31">
              <w:rPr>
                <w:spacing w:val="-5"/>
              </w:rPr>
              <w:t>10</w:t>
            </w:r>
          </w:hyperlink>
        </w:p>
        <w:p w14:paraId="5AE02D9A" w14:textId="77777777" w:rsidR="003B22D8" w:rsidRDefault="00BF5FDB">
          <w:pPr>
            <w:pStyle w:val="TOC1"/>
            <w:tabs>
              <w:tab w:val="left" w:leader="dot" w:pos="9084"/>
            </w:tabs>
            <w:spacing w:line="266" w:lineRule="exact"/>
            <w:ind w:firstLine="0"/>
          </w:pPr>
          <w:hyperlink w:anchor="_bookmark10" w:history="1">
            <w:r w:rsidR="00790F31">
              <w:t>CHECKLIST</w:t>
            </w:r>
            <w:r w:rsidR="00790F31">
              <w:rPr>
                <w:spacing w:val="-10"/>
              </w:rPr>
              <w:t xml:space="preserve"> </w:t>
            </w:r>
            <w:r w:rsidR="00790F31">
              <w:t>FOR</w:t>
            </w:r>
            <w:r w:rsidR="00790F31">
              <w:rPr>
                <w:spacing w:val="-8"/>
              </w:rPr>
              <w:t xml:space="preserve"> </w:t>
            </w:r>
            <w:r w:rsidR="00790F31">
              <w:rPr>
                <w:spacing w:val="-2"/>
              </w:rPr>
              <w:t>APPLICANTS</w:t>
            </w:r>
            <w:r w:rsidR="00790F31">
              <w:tab/>
            </w:r>
            <w:r w:rsidR="00790F31">
              <w:rPr>
                <w:spacing w:val="-5"/>
              </w:rPr>
              <w:t>12</w:t>
            </w:r>
          </w:hyperlink>
        </w:p>
      </w:sdtContent>
    </w:sdt>
    <w:p w14:paraId="5AE02D9B" w14:textId="77777777" w:rsidR="003B22D8" w:rsidRDefault="003B22D8">
      <w:pPr>
        <w:pStyle w:val="BodyText"/>
        <w:rPr>
          <w:i w:val="0"/>
          <w:sz w:val="18"/>
        </w:rPr>
      </w:pPr>
    </w:p>
    <w:p w14:paraId="5AE02DAD" w14:textId="77777777" w:rsidR="003B22D8" w:rsidRDefault="003B22D8">
      <w:pPr>
        <w:pStyle w:val="BodyText"/>
        <w:spacing w:before="4"/>
        <w:rPr>
          <w:i w:val="0"/>
          <w:sz w:val="21"/>
        </w:rPr>
      </w:pPr>
    </w:p>
    <w:p w14:paraId="5AE02DAF" w14:textId="77777777" w:rsidR="003B22D8" w:rsidRDefault="003B22D8">
      <w:pPr>
        <w:rPr>
          <w:sz w:val="16"/>
        </w:rPr>
        <w:sectPr w:rsidR="003B22D8" w:rsidSect="00FF345F">
          <w:headerReference w:type="default" r:id="rId13"/>
          <w:footerReference w:type="default" r:id="rId14"/>
          <w:pgSz w:w="11910" w:h="16840"/>
          <w:pgMar w:top="480" w:right="1160" w:bottom="280" w:left="1160" w:header="720" w:footer="720" w:gutter="0"/>
          <w:cols w:space="720"/>
          <w:titlePg/>
          <w:docGrid w:linePitch="299"/>
        </w:sectPr>
      </w:pPr>
    </w:p>
    <w:p w14:paraId="5AE02DB2" w14:textId="77777777" w:rsidR="003B22D8" w:rsidRDefault="003B22D8">
      <w:pPr>
        <w:pStyle w:val="BodyText"/>
        <w:rPr>
          <w:sz w:val="18"/>
        </w:rPr>
      </w:pPr>
    </w:p>
    <w:p w14:paraId="5AE02DB3" w14:textId="77777777" w:rsidR="003B22D8" w:rsidRDefault="00790F31">
      <w:pPr>
        <w:pStyle w:val="Heading4"/>
        <w:numPr>
          <w:ilvl w:val="0"/>
          <w:numId w:val="6"/>
        </w:numPr>
        <w:tabs>
          <w:tab w:val="left" w:pos="476"/>
        </w:tabs>
        <w:ind w:hanging="216"/>
        <w:rPr>
          <w:u w:val="none"/>
        </w:rPr>
      </w:pPr>
      <w:bookmarkStart w:id="0" w:name="I._INFORMATION_ON_THE_APPLICANTS"/>
      <w:bookmarkStart w:id="1" w:name="_bookmark0"/>
      <w:bookmarkEnd w:id="0"/>
      <w:bookmarkEnd w:id="1"/>
      <w:r>
        <w:t>INFORMATION</w:t>
      </w:r>
      <w:r>
        <w:rPr>
          <w:spacing w:val="-6"/>
        </w:rPr>
        <w:t xml:space="preserve"> </w:t>
      </w:r>
      <w:r>
        <w:t>ON</w:t>
      </w:r>
      <w:r>
        <w:rPr>
          <w:spacing w:val="-5"/>
        </w:rPr>
        <w:t xml:space="preserve"> </w:t>
      </w:r>
      <w:r>
        <w:t>THE</w:t>
      </w:r>
      <w:r>
        <w:rPr>
          <w:spacing w:val="-7"/>
        </w:rPr>
        <w:t xml:space="preserve"> </w:t>
      </w:r>
      <w:r>
        <w:rPr>
          <w:spacing w:val="-2"/>
        </w:rPr>
        <w:t>APPLICANTS</w:t>
      </w:r>
    </w:p>
    <w:p w14:paraId="5AE02DB4" w14:textId="77777777" w:rsidR="003B22D8" w:rsidRDefault="003B22D8">
      <w:pPr>
        <w:pStyle w:val="BodyText"/>
        <w:rPr>
          <w:b/>
          <w:i w:val="0"/>
          <w:sz w:val="20"/>
        </w:rPr>
      </w:pPr>
    </w:p>
    <w:p w14:paraId="5AE02DB5" w14:textId="77777777" w:rsidR="003B22D8" w:rsidRDefault="003B22D8">
      <w:pPr>
        <w:pStyle w:val="BodyText"/>
        <w:spacing w:before="9"/>
        <w:rPr>
          <w:b/>
          <w:i w:val="0"/>
          <w:sz w:val="23"/>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14:paraId="5AE02DB7" w14:textId="77777777">
        <w:trPr>
          <w:trHeight w:val="380"/>
        </w:trPr>
        <w:tc>
          <w:tcPr>
            <w:tcW w:w="9074" w:type="dxa"/>
            <w:shd w:val="clear" w:color="auto" w:fill="C0C0C0"/>
          </w:tcPr>
          <w:p w14:paraId="5AE02DB6" w14:textId="77777777" w:rsidR="003B22D8" w:rsidRDefault="00790F31">
            <w:pPr>
              <w:pStyle w:val="TableParagraph"/>
              <w:spacing w:before="51"/>
              <w:rPr>
                <w:b/>
                <w:sz w:val="24"/>
              </w:rPr>
            </w:pPr>
            <w:r>
              <w:rPr>
                <w:b/>
                <w:sz w:val="24"/>
              </w:rPr>
              <w:t>1</w:t>
            </w:r>
            <w:r>
              <w:rPr>
                <w:b/>
                <w:spacing w:val="-4"/>
                <w:sz w:val="24"/>
              </w:rPr>
              <w:t xml:space="preserve"> </w:t>
            </w:r>
            <w:r>
              <w:rPr>
                <w:b/>
                <w:sz w:val="24"/>
              </w:rPr>
              <w:t>REFERENCES</w:t>
            </w:r>
            <w:r>
              <w:rPr>
                <w:b/>
                <w:spacing w:val="-3"/>
                <w:sz w:val="24"/>
              </w:rPr>
              <w:t xml:space="preserve"> </w:t>
            </w:r>
            <w:r>
              <w:rPr>
                <w:b/>
                <w:sz w:val="24"/>
              </w:rPr>
              <w:t>OF</w:t>
            </w:r>
            <w:r>
              <w:rPr>
                <w:b/>
                <w:spacing w:val="-6"/>
                <w:sz w:val="24"/>
              </w:rPr>
              <w:t xml:space="preserve"> </w:t>
            </w:r>
            <w:r>
              <w:rPr>
                <w:b/>
                <w:sz w:val="24"/>
              </w:rPr>
              <w:t>THE</w:t>
            </w:r>
            <w:r>
              <w:rPr>
                <w:b/>
                <w:spacing w:val="-4"/>
                <w:sz w:val="24"/>
              </w:rPr>
              <w:t xml:space="preserve"> </w:t>
            </w:r>
            <w:r>
              <w:rPr>
                <w:b/>
                <w:spacing w:val="-2"/>
                <w:sz w:val="24"/>
              </w:rPr>
              <w:t>APPLICANTS</w:t>
            </w:r>
          </w:p>
        </w:tc>
      </w:tr>
    </w:tbl>
    <w:p w14:paraId="5AE02DB8" w14:textId="77777777" w:rsidR="003B22D8" w:rsidRDefault="00790F31">
      <w:pPr>
        <w:pStyle w:val="ListParagraph"/>
        <w:numPr>
          <w:ilvl w:val="1"/>
          <w:numId w:val="5"/>
        </w:numPr>
        <w:tabs>
          <w:tab w:val="left" w:pos="621"/>
        </w:tabs>
        <w:spacing w:line="267" w:lineRule="exact"/>
        <w:rPr>
          <w:sz w:val="24"/>
        </w:rPr>
      </w:pPr>
      <w:r>
        <w:rPr>
          <w:sz w:val="24"/>
        </w:rPr>
        <w:t>(</w:t>
      </w:r>
      <w:r>
        <w:rPr>
          <w:i/>
          <w:sz w:val="24"/>
        </w:rPr>
        <w:t>Option</w:t>
      </w:r>
      <w:r>
        <w:rPr>
          <w:i/>
          <w:spacing w:val="-2"/>
          <w:sz w:val="24"/>
        </w:rPr>
        <w:t xml:space="preserve"> </w:t>
      </w:r>
      <w:r>
        <w:rPr>
          <w:i/>
          <w:sz w:val="24"/>
        </w:rPr>
        <w:t>1:</w:t>
      </w:r>
      <w:r>
        <w:rPr>
          <w:i/>
          <w:spacing w:val="-2"/>
          <w:sz w:val="24"/>
        </w:rPr>
        <w:t xml:space="preserve"> </w:t>
      </w:r>
      <w:r>
        <w:rPr>
          <w:i/>
          <w:sz w:val="24"/>
        </w:rPr>
        <w:t>Applicant</w:t>
      </w:r>
      <w:r>
        <w:rPr>
          <w:i/>
          <w:spacing w:val="-4"/>
          <w:sz w:val="24"/>
        </w:rPr>
        <w:t xml:space="preserve"> </w:t>
      </w:r>
      <w:r>
        <w:rPr>
          <w:i/>
          <w:sz w:val="24"/>
        </w:rPr>
        <w:t>No1</w:t>
      </w:r>
      <w:r>
        <w:rPr>
          <w:i/>
          <w:spacing w:val="-1"/>
          <w:sz w:val="24"/>
        </w:rPr>
        <w:t xml:space="preserve"> </w:t>
      </w:r>
      <w:r>
        <w:rPr>
          <w:i/>
          <w:sz w:val="24"/>
        </w:rPr>
        <w:t>—</w:t>
      </w:r>
      <w:r>
        <w:rPr>
          <w:i/>
          <w:spacing w:val="-1"/>
          <w:sz w:val="24"/>
        </w:rPr>
        <w:t xml:space="preserve"> </w:t>
      </w:r>
      <w:r>
        <w:rPr>
          <w:i/>
          <w:sz w:val="24"/>
        </w:rPr>
        <w:t>or</w:t>
      </w:r>
      <w:r>
        <w:rPr>
          <w:i/>
          <w:spacing w:val="-1"/>
          <w:sz w:val="24"/>
        </w:rPr>
        <w:t xml:space="preserve"> </w:t>
      </w:r>
      <w:r>
        <w:rPr>
          <w:i/>
          <w:sz w:val="24"/>
        </w:rPr>
        <w:t>Option</w:t>
      </w:r>
      <w:r>
        <w:rPr>
          <w:i/>
          <w:spacing w:val="-2"/>
          <w:sz w:val="24"/>
        </w:rPr>
        <w:t xml:space="preserve"> </w:t>
      </w:r>
      <w:r>
        <w:rPr>
          <w:i/>
          <w:sz w:val="24"/>
        </w:rPr>
        <w:t>2:</w:t>
      </w:r>
      <w:r>
        <w:rPr>
          <w:i/>
          <w:spacing w:val="-1"/>
          <w:sz w:val="24"/>
        </w:rPr>
        <w:t xml:space="preserve"> </w:t>
      </w:r>
      <w:r>
        <w:rPr>
          <w:i/>
          <w:sz w:val="24"/>
        </w:rPr>
        <w:t>Coordinator;</w:t>
      </w:r>
      <w:r>
        <w:rPr>
          <w:i/>
          <w:spacing w:val="-1"/>
          <w:sz w:val="24"/>
        </w:rPr>
        <w:t xml:space="preserve"> </w:t>
      </w:r>
      <w:r>
        <w:rPr>
          <w:i/>
          <w:sz w:val="24"/>
        </w:rPr>
        <w:t>please</w:t>
      </w:r>
      <w:r>
        <w:rPr>
          <w:i/>
          <w:spacing w:val="-4"/>
          <w:sz w:val="24"/>
        </w:rPr>
        <w:t xml:space="preserve"> </w:t>
      </w:r>
      <w:r>
        <w:rPr>
          <w:i/>
          <w:sz w:val="24"/>
        </w:rPr>
        <w:t>indicate</w:t>
      </w:r>
      <w:r>
        <w:rPr>
          <w:i/>
          <w:spacing w:val="-4"/>
          <w:sz w:val="24"/>
        </w:rPr>
        <w:t xml:space="preserve"> </w:t>
      </w:r>
      <w:r>
        <w:rPr>
          <w:i/>
          <w:sz w:val="24"/>
        </w:rPr>
        <w:t>what</w:t>
      </w:r>
      <w:r>
        <w:rPr>
          <w:i/>
          <w:spacing w:val="-4"/>
          <w:sz w:val="24"/>
        </w:rPr>
        <w:t xml:space="preserve"> </w:t>
      </w:r>
      <w:r>
        <w:rPr>
          <w:i/>
          <w:sz w:val="24"/>
        </w:rPr>
        <w:t>is</w:t>
      </w:r>
      <w:r>
        <w:rPr>
          <w:i/>
          <w:spacing w:val="-1"/>
          <w:sz w:val="24"/>
        </w:rPr>
        <w:t xml:space="preserve"> </w:t>
      </w:r>
      <w:r>
        <w:rPr>
          <w:i/>
          <w:spacing w:val="-2"/>
          <w:sz w:val="24"/>
        </w:rPr>
        <w:t>applicable</w:t>
      </w:r>
      <w:r>
        <w:rPr>
          <w:spacing w:val="-2"/>
          <w:sz w:val="24"/>
        </w:rPr>
        <w:t>):</w:t>
      </w:r>
    </w:p>
    <w:p w14:paraId="5AE02DB9" w14:textId="77777777" w:rsidR="003B22D8" w:rsidRDefault="003B22D8">
      <w:pPr>
        <w:pStyle w:val="BodyText"/>
        <w:spacing w:before="10"/>
        <w:rPr>
          <w:i w:val="0"/>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14:paraId="5AE02DBB" w14:textId="77777777">
        <w:trPr>
          <w:trHeight w:val="380"/>
        </w:trPr>
        <w:tc>
          <w:tcPr>
            <w:tcW w:w="9074" w:type="dxa"/>
            <w:shd w:val="clear" w:color="auto" w:fill="C0C0C0"/>
          </w:tcPr>
          <w:p w14:paraId="5AE02DBA" w14:textId="77777777" w:rsidR="003B22D8" w:rsidRDefault="00790F31">
            <w:pPr>
              <w:pStyle w:val="TableParagraph"/>
              <w:spacing w:before="51"/>
              <w:rPr>
                <w:b/>
                <w:sz w:val="24"/>
              </w:rPr>
            </w:pPr>
            <w:r>
              <w:rPr>
                <w:b/>
                <w:sz w:val="24"/>
              </w:rPr>
              <w:t>1.1.1</w:t>
            </w:r>
            <w:r>
              <w:rPr>
                <w:b/>
                <w:spacing w:val="-5"/>
                <w:sz w:val="24"/>
              </w:rPr>
              <w:t xml:space="preserve"> </w:t>
            </w:r>
            <w:r>
              <w:rPr>
                <w:b/>
                <w:sz w:val="24"/>
              </w:rPr>
              <w:t>IDENTITY</w:t>
            </w:r>
            <w:r>
              <w:rPr>
                <w:b/>
                <w:spacing w:val="-3"/>
                <w:sz w:val="24"/>
              </w:rPr>
              <w:t xml:space="preserve"> </w:t>
            </w:r>
            <w:r>
              <w:rPr>
                <w:b/>
                <w:sz w:val="24"/>
              </w:rPr>
              <w:t>OF</w:t>
            </w:r>
            <w:r>
              <w:rPr>
                <w:b/>
                <w:spacing w:val="-6"/>
                <w:sz w:val="24"/>
              </w:rPr>
              <w:t xml:space="preserve"> </w:t>
            </w:r>
            <w:r>
              <w:rPr>
                <w:b/>
                <w:sz w:val="24"/>
              </w:rPr>
              <w:t>THE</w:t>
            </w:r>
            <w:r>
              <w:rPr>
                <w:b/>
                <w:spacing w:val="-2"/>
                <w:sz w:val="24"/>
              </w:rPr>
              <w:t xml:space="preserve"> APPLICANT</w:t>
            </w:r>
          </w:p>
        </w:tc>
      </w:tr>
      <w:tr w:rsidR="003B22D8" w14:paraId="5AE02DBD" w14:textId="77777777">
        <w:trPr>
          <w:trHeight w:val="380"/>
        </w:trPr>
        <w:tc>
          <w:tcPr>
            <w:tcW w:w="9074" w:type="dxa"/>
          </w:tcPr>
          <w:p w14:paraId="5AE02DBC" w14:textId="77777777" w:rsidR="003B22D8" w:rsidRDefault="00790F31">
            <w:pPr>
              <w:pStyle w:val="TableParagraph"/>
              <w:spacing w:before="51"/>
              <w:rPr>
                <w:sz w:val="24"/>
              </w:rPr>
            </w:pPr>
            <w:r>
              <w:rPr>
                <w:sz w:val="24"/>
              </w:rPr>
              <w:t>Official</w:t>
            </w:r>
            <w:r>
              <w:rPr>
                <w:spacing w:val="-11"/>
                <w:sz w:val="24"/>
              </w:rPr>
              <w:t xml:space="preserve"> </w:t>
            </w:r>
            <w:r>
              <w:rPr>
                <w:sz w:val="24"/>
              </w:rPr>
              <w:t>name</w:t>
            </w:r>
            <w:r>
              <w:rPr>
                <w:spacing w:val="-5"/>
                <w:sz w:val="24"/>
              </w:rPr>
              <w:t xml:space="preserve"> </w:t>
            </w:r>
            <w:r>
              <w:rPr>
                <w:sz w:val="24"/>
              </w:rPr>
              <w:t>in</w:t>
            </w:r>
            <w:r>
              <w:rPr>
                <w:spacing w:val="-9"/>
                <w:sz w:val="24"/>
              </w:rPr>
              <w:t xml:space="preserve"> </w:t>
            </w:r>
            <w:r>
              <w:rPr>
                <w:spacing w:val="-4"/>
                <w:sz w:val="24"/>
              </w:rPr>
              <w:t>full:</w:t>
            </w:r>
          </w:p>
        </w:tc>
      </w:tr>
      <w:tr w:rsidR="003B22D8" w14:paraId="5AE02DC0" w14:textId="77777777">
        <w:trPr>
          <w:trHeight w:val="605"/>
        </w:trPr>
        <w:tc>
          <w:tcPr>
            <w:tcW w:w="9074" w:type="dxa"/>
          </w:tcPr>
          <w:p w14:paraId="5AE02DBE" w14:textId="77777777" w:rsidR="003B22D8" w:rsidRDefault="00790F31">
            <w:pPr>
              <w:pStyle w:val="TableParagraph"/>
              <w:spacing w:before="51" w:line="269" w:lineRule="exact"/>
              <w:rPr>
                <w:sz w:val="24"/>
              </w:rPr>
            </w:pPr>
            <w:r>
              <w:rPr>
                <w:spacing w:val="-2"/>
                <w:sz w:val="24"/>
              </w:rPr>
              <w:t>Acronym:</w:t>
            </w:r>
          </w:p>
          <w:p w14:paraId="5AE02DBF" w14:textId="77777777" w:rsidR="003B22D8" w:rsidRDefault="00790F31">
            <w:pPr>
              <w:pStyle w:val="TableParagraph"/>
              <w:spacing w:before="0" w:line="223" w:lineRule="exact"/>
              <w:rPr>
                <w:sz w:val="20"/>
              </w:rPr>
            </w:pPr>
            <w:r>
              <w:rPr>
                <w:sz w:val="20"/>
              </w:rPr>
              <w:t>(if</w:t>
            </w:r>
            <w:r>
              <w:rPr>
                <w:spacing w:val="-8"/>
                <w:sz w:val="20"/>
              </w:rPr>
              <w:t xml:space="preserve"> </w:t>
            </w:r>
            <w:r>
              <w:rPr>
                <w:spacing w:val="-2"/>
                <w:sz w:val="20"/>
              </w:rPr>
              <w:t>applicable)</w:t>
            </w:r>
          </w:p>
        </w:tc>
      </w:tr>
      <w:tr w:rsidR="003B22D8" w14:paraId="5AE02DC2" w14:textId="77777777">
        <w:trPr>
          <w:trHeight w:val="645"/>
        </w:trPr>
        <w:tc>
          <w:tcPr>
            <w:tcW w:w="9074" w:type="dxa"/>
          </w:tcPr>
          <w:p w14:paraId="5AE02DC1" w14:textId="77777777" w:rsidR="003B22D8" w:rsidRDefault="00790F31">
            <w:pPr>
              <w:pStyle w:val="TableParagraph"/>
              <w:rPr>
                <w:sz w:val="24"/>
              </w:rPr>
            </w:pPr>
            <w:r>
              <w:rPr>
                <w:sz w:val="24"/>
              </w:rPr>
              <w:t>Official</w:t>
            </w:r>
            <w:r>
              <w:rPr>
                <w:spacing w:val="-9"/>
                <w:sz w:val="24"/>
              </w:rPr>
              <w:t xml:space="preserve"> </w:t>
            </w:r>
            <w:r>
              <w:rPr>
                <w:sz w:val="24"/>
              </w:rPr>
              <w:t>legal</w:t>
            </w:r>
            <w:r>
              <w:rPr>
                <w:spacing w:val="-12"/>
                <w:sz w:val="24"/>
              </w:rPr>
              <w:t xml:space="preserve"> </w:t>
            </w:r>
            <w:r>
              <w:rPr>
                <w:spacing w:val="-4"/>
                <w:sz w:val="24"/>
              </w:rPr>
              <w:t>form:</w:t>
            </w:r>
          </w:p>
        </w:tc>
      </w:tr>
      <w:tr w:rsidR="003B22D8" w14:paraId="5AE02DC4" w14:textId="77777777">
        <w:trPr>
          <w:trHeight w:val="645"/>
        </w:trPr>
        <w:tc>
          <w:tcPr>
            <w:tcW w:w="9074" w:type="dxa"/>
          </w:tcPr>
          <w:p w14:paraId="5AE02DC3" w14:textId="7B72A383" w:rsidR="003B22D8" w:rsidRDefault="00790F31">
            <w:pPr>
              <w:pStyle w:val="TableParagraph"/>
              <w:rPr>
                <w:sz w:val="24"/>
              </w:rPr>
            </w:pPr>
            <w:r>
              <w:rPr>
                <w:sz w:val="24"/>
              </w:rPr>
              <w:t>Legal</w:t>
            </w:r>
            <w:r>
              <w:rPr>
                <w:spacing w:val="-7"/>
                <w:sz w:val="24"/>
              </w:rPr>
              <w:t xml:space="preserve"> </w:t>
            </w:r>
            <w:r>
              <w:rPr>
                <w:spacing w:val="-2"/>
                <w:sz w:val="24"/>
              </w:rPr>
              <w:t>personality</w:t>
            </w:r>
            <w:r w:rsidR="00042920">
              <w:rPr>
                <w:rStyle w:val="FootnoteReference"/>
                <w:spacing w:val="-2"/>
                <w:sz w:val="24"/>
              </w:rPr>
              <w:footnoteReference w:id="2"/>
            </w:r>
            <w:r>
              <w:rPr>
                <w:spacing w:val="-2"/>
                <w:sz w:val="24"/>
              </w:rPr>
              <w:t>:</w:t>
            </w:r>
          </w:p>
        </w:tc>
      </w:tr>
      <w:tr w:rsidR="003B22D8" w14:paraId="5AE02DC7" w14:textId="77777777">
        <w:trPr>
          <w:trHeight w:val="600"/>
        </w:trPr>
        <w:tc>
          <w:tcPr>
            <w:tcW w:w="9074" w:type="dxa"/>
          </w:tcPr>
          <w:p w14:paraId="5AE02DC5" w14:textId="77777777" w:rsidR="003B22D8" w:rsidRDefault="00790F31">
            <w:pPr>
              <w:pStyle w:val="TableParagraph"/>
              <w:spacing w:line="269" w:lineRule="exact"/>
              <w:rPr>
                <w:sz w:val="24"/>
              </w:rPr>
            </w:pPr>
            <w:r>
              <w:rPr>
                <w:sz w:val="24"/>
              </w:rPr>
              <w:t>Place</w:t>
            </w:r>
            <w:r>
              <w:rPr>
                <w:spacing w:val="-5"/>
                <w:sz w:val="24"/>
              </w:rPr>
              <w:t xml:space="preserve"> </w:t>
            </w:r>
            <w:r>
              <w:rPr>
                <w:sz w:val="24"/>
              </w:rPr>
              <w:t>of</w:t>
            </w:r>
            <w:r>
              <w:rPr>
                <w:spacing w:val="-3"/>
                <w:sz w:val="24"/>
              </w:rPr>
              <w:t xml:space="preserve"> </w:t>
            </w:r>
            <w:r>
              <w:rPr>
                <w:sz w:val="24"/>
              </w:rPr>
              <w:t>establishment</w:t>
            </w:r>
            <w:r>
              <w:rPr>
                <w:spacing w:val="-4"/>
                <w:sz w:val="24"/>
              </w:rPr>
              <w:t xml:space="preserve"> </w:t>
            </w:r>
            <w:r>
              <w:rPr>
                <w:sz w:val="24"/>
              </w:rPr>
              <w:t>or</w:t>
            </w:r>
            <w:r>
              <w:rPr>
                <w:spacing w:val="-3"/>
                <w:sz w:val="24"/>
              </w:rPr>
              <w:t xml:space="preserve"> </w:t>
            </w:r>
            <w:r>
              <w:rPr>
                <w:spacing w:val="-2"/>
                <w:sz w:val="24"/>
              </w:rPr>
              <w:t>registration:</w:t>
            </w:r>
          </w:p>
          <w:p w14:paraId="5AE02DC6" w14:textId="77777777" w:rsidR="003B22D8" w:rsidRDefault="00790F31">
            <w:pPr>
              <w:pStyle w:val="TableParagraph"/>
              <w:spacing w:before="0" w:line="223" w:lineRule="exact"/>
              <w:rPr>
                <w:sz w:val="20"/>
              </w:rPr>
            </w:pPr>
            <w:r>
              <w:rPr>
                <w:sz w:val="20"/>
              </w:rPr>
              <w:t>(Address</w:t>
            </w:r>
            <w:r>
              <w:rPr>
                <w:spacing w:val="-2"/>
                <w:sz w:val="20"/>
              </w:rPr>
              <w:t xml:space="preserve"> </w:t>
            </w:r>
            <w:r>
              <w:rPr>
                <w:sz w:val="20"/>
              </w:rPr>
              <w:t>and</w:t>
            </w:r>
            <w:r>
              <w:rPr>
                <w:spacing w:val="-4"/>
                <w:sz w:val="20"/>
              </w:rPr>
              <w:t xml:space="preserve"> </w:t>
            </w:r>
            <w:r>
              <w:rPr>
                <w:spacing w:val="-2"/>
                <w:sz w:val="20"/>
              </w:rPr>
              <w:t>country)</w:t>
            </w:r>
          </w:p>
        </w:tc>
      </w:tr>
      <w:tr w:rsidR="003B22D8" w14:paraId="5AE02DCA" w14:textId="77777777">
        <w:trPr>
          <w:trHeight w:val="600"/>
        </w:trPr>
        <w:tc>
          <w:tcPr>
            <w:tcW w:w="9074" w:type="dxa"/>
          </w:tcPr>
          <w:p w14:paraId="5AE02DC8" w14:textId="77777777" w:rsidR="003B22D8" w:rsidRDefault="00790F31">
            <w:pPr>
              <w:pStyle w:val="TableParagraph"/>
              <w:spacing w:line="272" w:lineRule="exact"/>
              <w:rPr>
                <w:sz w:val="24"/>
              </w:rPr>
            </w:pPr>
            <w:r>
              <w:rPr>
                <w:sz w:val="24"/>
              </w:rPr>
              <w:t>Entity</w:t>
            </w:r>
            <w:r>
              <w:rPr>
                <w:spacing w:val="-6"/>
                <w:sz w:val="24"/>
              </w:rPr>
              <w:t xml:space="preserve"> </w:t>
            </w:r>
            <w:r>
              <w:rPr>
                <w:sz w:val="24"/>
              </w:rPr>
              <w:t>registration</w:t>
            </w:r>
            <w:r>
              <w:rPr>
                <w:spacing w:val="-5"/>
                <w:sz w:val="24"/>
              </w:rPr>
              <w:t xml:space="preserve"> </w:t>
            </w:r>
            <w:r>
              <w:rPr>
                <w:spacing w:val="-2"/>
                <w:sz w:val="24"/>
              </w:rPr>
              <w:t>number:</w:t>
            </w:r>
          </w:p>
          <w:p w14:paraId="5AE02DC9" w14:textId="77777777" w:rsidR="003B22D8" w:rsidRDefault="00790F31">
            <w:pPr>
              <w:pStyle w:val="TableParagraph"/>
              <w:spacing w:before="0" w:line="226" w:lineRule="exact"/>
              <w:rPr>
                <w:sz w:val="20"/>
              </w:rPr>
            </w:pPr>
            <w:r>
              <w:rPr>
                <w:sz w:val="20"/>
              </w:rPr>
              <w:t>(Not</w:t>
            </w:r>
            <w:r>
              <w:rPr>
                <w:spacing w:val="-3"/>
                <w:sz w:val="20"/>
              </w:rPr>
              <w:t xml:space="preserve"> </w:t>
            </w:r>
            <w:r>
              <w:rPr>
                <w:sz w:val="20"/>
              </w:rPr>
              <w:t>applicable if</w:t>
            </w:r>
            <w:r>
              <w:rPr>
                <w:spacing w:val="-3"/>
                <w:sz w:val="20"/>
              </w:rPr>
              <w:t xml:space="preserve"> </w:t>
            </w:r>
            <w:r>
              <w:rPr>
                <w:sz w:val="20"/>
              </w:rPr>
              <w:t>the applicant</w:t>
            </w:r>
            <w:r>
              <w:rPr>
                <w:spacing w:val="-2"/>
                <w:sz w:val="20"/>
              </w:rPr>
              <w:t xml:space="preserve"> </w:t>
            </w:r>
            <w:r>
              <w:rPr>
                <w:sz w:val="20"/>
              </w:rPr>
              <w:t>is</w:t>
            </w:r>
            <w:r>
              <w:rPr>
                <w:spacing w:val="1"/>
                <w:sz w:val="20"/>
              </w:rPr>
              <w:t xml:space="preserve"> </w:t>
            </w:r>
            <w:r>
              <w:rPr>
                <w:sz w:val="20"/>
              </w:rPr>
              <w:t>a public-sector</w:t>
            </w:r>
            <w:r>
              <w:rPr>
                <w:spacing w:val="-3"/>
                <w:sz w:val="20"/>
              </w:rPr>
              <w:t xml:space="preserve"> </w:t>
            </w:r>
            <w:r>
              <w:rPr>
                <w:spacing w:val="-2"/>
                <w:sz w:val="20"/>
              </w:rPr>
              <w:t>body.)</w:t>
            </w:r>
          </w:p>
        </w:tc>
      </w:tr>
      <w:tr w:rsidR="003B22D8" w14:paraId="5AE02DCC" w14:textId="77777777">
        <w:trPr>
          <w:trHeight w:val="380"/>
        </w:trPr>
        <w:tc>
          <w:tcPr>
            <w:tcW w:w="9074" w:type="dxa"/>
          </w:tcPr>
          <w:p w14:paraId="5AE02DCB" w14:textId="77777777" w:rsidR="003B22D8" w:rsidRDefault="00790F31">
            <w:pPr>
              <w:pStyle w:val="TableParagraph"/>
              <w:spacing w:before="51"/>
              <w:rPr>
                <w:sz w:val="20"/>
              </w:rPr>
            </w:pPr>
            <w:r>
              <w:rPr>
                <w:sz w:val="24"/>
              </w:rPr>
              <w:t>VAT</w:t>
            </w:r>
            <w:r>
              <w:rPr>
                <w:spacing w:val="-5"/>
                <w:sz w:val="24"/>
              </w:rPr>
              <w:t xml:space="preserve"> </w:t>
            </w:r>
            <w:r>
              <w:rPr>
                <w:sz w:val="24"/>
              </w:rPr>
              <w:t>number</w:t>
            </w:r>
            <w:r>
              <w:rPr>
                <w:spacing w:val="-2"/>
                <w:sz w:val="24"/>
              </w:rPr>
              <w:t xml:space="preserve"> </w:t>
            </w:r>
            <w:r>
              <w:rPr>
                <w:sz w:val="20"/>
              </w:rPr>
              <w:t>(if</w:t>
            </w:r>
            <w:r>
              <w:rPr>
                <w:spacing w:val="-5"/>
                <w:sz w:val="20"/>
              </w:rPr>
              <w:t xml:space="preserve"> </w:t>
            </w:r>
            <w:r>
              <w:rPr>
                <w:spacing w:val="-2"/>
                <w:sz w:val="20"/>
              </w:rPr>
              <w:t>applicable):</w:t>
            </w:r>
          </w:p>
        </w:tc>
      </w:tr>
    </w:tbl>
    <w:p w14:paraId="5AE02DCD" w14:textId="263CDE9B" w:rsidR="003B22D8" w:rsidRDefault="00790F31">
      <w:pPr>
        <w:pStyle w:val="Heading5"/>
        <w:spacing w:before="101" w:line="230" w:lineRule="auto"/>
      </w:pPr>
      <w:r>
        <w:t>The legal details are attached in the Legal Entity Form</w:t>
      </w:r>
      <w:r w:rsidR="00042920">
        <w:rPr>
          <w:rStyle w:val="FootnoteReference"/>
        </w:rPr>
        <w:footnoteReference w:id="3"/>
      </w:r>
      <w:r>
        <w:t xml:space="preserve"> to be</w:t>
      </w:r>
      <w:r>
        <w:rPr>
          <w:spacing w:val="-1"/>
        </w:rPr>
        <w:t xml:space="preserve"> </w:t>
      </w:r>
      <w:r>
        <w:t>provided as annex. Any changes in the legal entity form must be notified in writing to the Executive Director.</w:t>
      </w:r>
    </w:p>
    <w:p w14:paraId="5AE02DCE" w14:textId="77777777" w:rsidR="003B22D8" w:rsidRDefault="003B22D8">
      <w:pPr>
        <w:pStyle w:val="BodyText"/>
        <w:rPr>
          <w:i w:val="0"/>
          <w:sz w:val="20"/>
        </w:rPr>
      </w:pPr>
    </w:p>
    <w:p w14:paraId="5AE02DCF" w14:textId="77777777" w:rsidR="003B22D8" w:rsidRDefault="003B22D8">
      <w:pPr>
        <w:pStyle w:val="BodyText"/>
        <w:spacing w:before="7"/>
        <w:rPr>
          <w:i w:val="0"/>
          <w:sz w:val="29"/>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14:paraId="5AE02DD1" w14:textId="77777777">
        <w:trPr>
          <w:trHeight w:val="380"/>
        </w:trPr>
        <w:tc>
          <w:tcPr>
            <w:tcW w:w="9074" w:type="dxa"/>
            <w:shd w:val="clear" w:color="auto" w:fill="C0C0C0"/>
          </w:tcPr>
          <w:p w14:paraId="5AE02DD0" w14:textId="77777777" w:rsidR="003B22D8" w:rsidRDefault="00790F31">
            <w:pPr>
              <w:pStyle w:val="TableParagraph"/>
              <w:rPr>
                <w:b/>
                <w:sz w:val="24"/>
              </w:rPr>
            </w:pPr>
            <w:r>
              <w:rPr>
                <w:b/>
                <w:sz w:val="24"/>
              </w:rPr>
              <w:t>1.1.2</w:t>
            </w:r>
            <w:r>
              <w:rPr>
                <w:b/>
                <w:spacing w:val="-4"/>
                <w:sz w:val="24"/>
              </w:rPr>
              <w:t xml:space="preserve"> </w:t>
            </w:r>
            <w:r>
              <w:rPr>
                <w:b/>
                <w:sz w:val="24"/>
              </w:rPr>
              <w:t>CONTACT</w:t>
            </w:r>
            <w:r>
              <w:rPr>
                <w:b/>
                <w:spacing w:val="-3"/>
                <w:sz w:val="24"/>
              </w:rPr>
              <w:t xml:space="preserve"> </w:t>
            </w:r>
            <w:r>
              <w:rPr>
                <w:b/>
                <w:spacing w:val="-2"/>
                <w:sz w:val="24"/>
              </w:rPr>
              <w:t>DETAILS</w:t>
            </w:r>
          </w:p>
        </w:tc>
      </w:tr>
      <w:tr w:rsidR="003B22D8" w14:paraId="5AE02DD3" w14:textId="77777777">
        <w:trPr>
          <w:trHeight w:val="380"/>
        </w:trPr>
        <w:tc>
          <w:tcPr>
            <w:tcW w:w="9074" w:type="dxa"/>
          </w:tcPr>
          <w:p w14:paraId="5AE02DD2" w14:textId="77777777" w:rsidR="003B22D8" w:rsidRDefault="00790F31">
            <w:pPr>
              <w:pStyle w:val="TableParagraph"/>
              <w:rPr>
                <w:sz w:val="24"/>
              </w:rPr>
            </w:pPr>
            <w:r>
              <w:rPr>
                <w:sz w:val="24"/>
              </w:rPr>
              <w:t>Street</w:t>
            </w:r>
            <w:r>
              <w:rPr>
                <w:spacing w:val="-9"/>
                <w:sz w:val="24"/>
              </w:rPr>
              <w:t xml:space="preserve"> </w:t>
            </w:r>
            <w:r>
              <w:rPr>
                <w:spacing w:val="-2"/>
                <w:sz w:val="24"/>
              </w:rPr>
              <w:t>address:</w:t>
            </w:r>
          </w:p>
        </w:tc>
      </w:tr>
      <w:tr w:rsidR="003B22D8" w14:paraId="5AE02DD5" w14:textId="77777777">
        <w:trPr>
          <w:trHeight w:val="380"/>
        </w:trPr>
        <w:tc>
          <w:tcPr>
            <w:tcW w:w="9074" w:type="dxa"/>
          </w:tcPr>
          <w:p w14:paraId="5AE02DD4" w14:textId="77777777" w:rsidR="003B22D8" w:rsidRDefault="00790F31">
            <w:pPr>
              <w:pStyle w:val="TableParagraph"/>
              <w:rPr>
                <w:sz w:val="24"/>
              </w:rPr>
            </w:pPr>
            <w:r>
              <w:rPr>
                <w:spacing w:val="-2"/>
                <w:sz w:val="24"/>
              </w:rPr>
              <w:t>Postcode:</w:t>
            </w:r>
          </w:p>
        </w:tc>
      </w:tr>
      <w:tr w:rsidR="003B22D8" w14:paraId="5AE02DD7" w14:textId="77777777">
        <w:trPr>
          <w:trHeight w:val="380"/>
        </w:trPr>
        <w:tc>
          <w:tcPr>
            <w:tcW w:w="9074" w:type="dxa"/>
          </w:tcPr>
          <w:p w14:paraId="5AE02DD6" w14:textId="77777777" w:rsidR="003B22D8" w:rsidRDefault="00790F31">
            <w:pPr>
              <w:pStyle w:val="TableParagraph"/>
              <w:rPr>
                <w:sz w:val="24"/>
              </w:rPr>
            </w:pPr>
            <w:r>
              <w:rPr>
                <w:spacing w:val="-2"/>
                <w:sz w:val="24"/>
              </w:rPr>
              <w:t>City:</w:t>
            </w:r>
          </w:p>
        </w:tc>
      </w:tr>
      <w:tr w:rsidR="003B22D8" w14:paraId="5AE02DD9" w14:textId="77777777">
        <w:trPr>
          <w:trHeight w:val="375"/>
        </w:trPr>
        <w:tc>
          <w:tcPr>
            <w:tcW w:w="9074" w:type="dxa"/>
          </w:tcPr>
          <w:p w14:paraId="5AE02DD8" w14:textId="77777777" w:rsidR="003B22D8" w:rsidRDefault="00790F31">
            <w:pPr>
              <w:pStyle w:val="TableParagraph"/>
              <w:rPr>
                <w:sz w:val="24"/>
              </w:rPr>
            </w:pPr>
            <w:r>
              <w:rPr>
                <w:sz w:val="24"/>
              </w:rPr>
              <w:t>Region</w:t>
            </w:r>
            <w:r>
              <w:rPr>
                <w:spacing w:val="-3"/>
                <w:sz w:val="24"/>
              </w:rPr>
              <w:t xml:space="preserve"> </w:t>
            </w:r>
            <w:r>
              <w:rPr>
                <w:sz w:val="24"/>
              </w:rPr>
              <w:t>(if</w:t>
            </w:r>
            <w:r>
              <w:rPr>
                <w:spacing w:val="-3"/>
                <w:sz w:val="24"/>
              </w:rPr>
              <w:t xml:space="preserve"> </w:t>
            </w:r>
            <w:r>
              <w:rPr>
                <w:spacing w:val="-2"/>
                <w:sz w:val="24"/>
              </w:rPr>
              <w:t>applicable):</w:t>
            </w:r>
          </w:p>
        </w:tc>
      </w:tr>
      <w:tr w:rsidR="003B22D8" w14:paraId="5AE02DDB" w14:textId="77777777">
        <w:trPr>
          <w:trHeight w:val="380"/>
        </w:trPr>
        <w:tc>
          <w:tcPr>
            <w:tcW w:w="9074" w:type="dxa"/>
          </w:tcPr>
          <w:p w14:paraId="5AE02DDA" w14:textId="77777777" w:rsidR="003B22D8" w:rsidRDefault="00790F31">
            <w:pPr>
              <w:pStyle w:val="TableParagraph"/>
              <w:spacing w:before="51"/>
              <w:rPr>
                <w:sz w:val="24"/>
              </w:rPr>
            </w:pPr>
            <w:r>
              <w:rPr>
                <w:spacing w:val="-2"/>
                <w:sz w:val="24"/>
              </w:rPr>
              <w:t>Country:</w:t>
            </w:r>
          </w:p>
        </w:tc>
      </w:tr>
      <w:tr w:rsidR="003B22D8" w14:paraId="5AE02DDD" w14:textId="77777777">
        <w:trPr>
          <w:trHeight w:val="380"/>
        </w:trPr>
        <w:tc>
          <w:tcPr>
            <w:tcW w:w="9074" w:type="dxa"/>
          </w:tcPr>
          <w:p w14:paraId="5AE02DDC" w14:textId="77777777" w:rsidR="003B22D8" w:rsidRDefault="00790F31">
            <w:pPr>
              <w:pStyle w:val="TableParagraph"/>
              <w:tabs>
                <w:tab w:val="left" w:pos="4427"/>
              </w:tabs>
              <w:spacing w:before="51"/>
              <w:rPr>
                <w:sz w:val="24"/>
              </w:rPr>
            </w:pPr>
            <w:r>
              <w:rPr>
                <w:spacing w:val="-2"/>
                <w:sz w:val="24"/>
              </w:rPr>
              <w:t>Telephone:</w:t>
            </w:r>
            <w:r>
              <w:rPr>
                <w:sz w:val="24"/>
              </w:rPr>
              <w:tab/>
            </w:r>
            <w:r>
              <w:rPr>
                <w:spacing w:val="-2"/>
                <w:sz w:val="24"/>
              </w:rPr>
              <w:t>Mobile:</w:t>
            </w:r>
          </w:p>
        </w:tc>
      </w:tr>
      <w:tr w:rsidR="003B22D8" w14:paraId="5AE02DDF" w14:textId="77777777">
        <w:trPr>
          <w:trHeight w:val="379"/>
        </w:trPr>
        <w:tc>
          <w:tcPr>
            <w:tcW w:w="9074" w:type="dxa"/>
          </w:tcPr>
          <w:p w14:paraId="5AE02DDE" w14:textId="77777777" w:rsidR="003B22D8" w:rsidRDefault="00790F31">
            <w:pPr>
              <w:pStyle w:val="TableParagraph"/>
              <w:spacing w:before="51"/>
              <w:rPr>
                <w:sz w:val="24"/>
              </w:rPr>
            </w:pPr>
            <w:r>
              <w:rPr>
                <w:spacing w:val="-4"/>
                <w:sz w:val="24"/>
              </w:rPr>
              <w:t>Fax:</w:t>
            </w:r>
          </w:p>
        </w:tc>
      </w:tr>
      <w:tr w:rsidR="003B22D8" w14:paraId="5AE02DE1" w14:textId="77777777">
        <w:trPr>
          <w:trHeight w:val="380"/>
        </w:trPr>
        <w:tc>
          <w:tcPr>
            <w:tcW w:w="9074" w:type="dxa"/>
          </w:tcPr>
          <w:p w14:paraId="5AE02DE0" w14:textId="77777777" w:rsidR="003B22D8" w:rsidRDefault="00790F31">
            <w:pPr>
              <w:pStyle w:val="TableParagraph"/>
              <w:spacing w:before="51"/>
              <w:rPr>
                <w:sz w:val="24"/>
              </w:rPr>
            </w:pPr>
            <w:r>
              <w:rPr>
                <w:sz w:val="24"/>
              </w:rPr>
              <w:t>E-mail</w:t>
            </w:r>
            <w:r>
              <w:rPr>
                <w:spacing w:val="-5"/>
                <w:sz w:val="24"/>
              </w:rPr>
              <w:t xml:space="preserve"> </w:t>
            </w:r>
            <w:r>
              <w:rPr>
                <w:spacing w:val="-2"/>
                <w:sz w:val="24"/>
              </w:rPr>
              <w:t>address:</w:t>
            </w:r>
          </w:p>
        </w:tc>
      </w:tr>
      <w:tr w:rsidR="003B22D8" w14:paraId="5AE02DE3" w14:textId="77777777">
        <w:trPr>
          <w:trHeight w:val="380"/>
        </w:trPr>
        <w:tc>
          <w:tcPr>
            <w:tcW w:w="9074" w:type="dxa"/>
          </w:tcPr>
          <w:p w14:paraId="5AE02DE2" w14:textId="77777777" w:rsidR="003B22D8" w:rsidRDefault="00790F31">
            <w:pPr>
              <w:pStyle w:val="TableParagraph"/>
              <w:spacing w:before="51"/>
              <w:rPr>
                <w:sz w:val="24"/>
              </w:rPr>
            </w:pPr>
            <w:r>
              <w:rPr>
                <w:spacing w:val="-2"/>
                <w:sz w:val="24"/>
              </w:rPr>
              <w:t>Website:</w:t>
            </w:r>
          </w:p>
        </w:tc>
      </w:tr>
    </w:tbl>
    <w:p w14:paraId="5AE02DE4" w14:textId="122CE772" w:rsidR="003B22D8" w:rsidRDefault="00790F31">
      <w:pPr>
        <w:spacing w:before="100" w:line="232" w:lineRule="auto"/>
        <w:ind w:left="400" w:right="110"/>
        <w:jc w:val="both"/>
        <w:rPr>
          <w:b/>
          <w:sz w:val="24"/>
        </w:rPr>
      </w:pPr>
      <w:r>
        <w:rPr>
          <w:sz w:val="24"/>
        </w:rPr>
        <w:t>Any</w:t>
      </w:r>
      <w:r>
        <w:rPr>
          <w:spacing w:val="-14"/>
          <w:sz w:val="24"/>
        </w:rPr>
        <w:t xml:space="preserve"> </w:t>
      </w:r>
      <w:r>
        <w:rPr>
          <w:sz w:val="24"/>
        </w:rPr>
        <w:t>change</w:t>
      </w:r>
      <w:r>
        <w:rPr>
          <w:spacing w:val="-15"/>
          <w:sz w:val="24"/>
        </w:rPr>
        <w:t xml:space="preserve"> </w:t>
      </w:r>
      <w:r>
        <w:rPr>
          <w:sz w:val="24"/>
        </w:rPr>
        <w:t>in</w:t>
      </w:r>
      <w:r>
        <w:rPr>
          <w:spacing w:val="-14"/>
          <w:sz w:val="24"/>
        </w:rPr>
        <w:t xml:space="preserve"> </w:t>
      </w:r>
      <w:r>
        <w:rPr>
          <w:sz w:val="24"/>
        </w:rPr>
        <w:t>the</w:t>
      </w:r>
      <w:r>
        <w:rPr>
          <w:spacing w:val="-15"/>
          <w:sz w:val="24"/>
        </w:rPr>
        <w:t xml:space="preserve"> </w:t>
      </w:r>
      <w:r>
        <w:rPr>
          <w:sz w:val="24"/>
        </w:rPr>
        <w:t>addresses,</w:t>
      </w:r>
      <w:r>
        <w:rPr>
          <w:spacing w:val="-14"/>
          <w:sz w:val="24"/>
        </w:rPr>
        <w:t xml:space="preserve"> </w:t>
      </w:r>
      <w:r>
        <w:rPr>
          <w:sz w:val="24"/>
        </w:rPr>
        <w:t>phone</w:t>
      </w:r>
      <w:r>
        <w:rPr>
          <w:spacing w:val="-15"/>
          <w:sz w:val="24"/>
        </w:rPr>
        <w:t xml:space="preserve"> </w:t>
      </w:r>
      <w:r>
        <w:rPr>
          <w:sz w:val="24"/>
        </w:rPr>
        <w:t>numbers,</w:t>
      </w:r>
      <w:r>
        <w:rPr>
          <w:spacing w:val="-14"/>
          <w:sz w:val="24"/>
        </w:rPr>
        <w:t xml:space="preserve"> </w:t>
      </w:r>
      <w:r>
        <w:rPr>
          <w:sz w:val="24"/>
        </w:rPr>
        <w:t>fax</w:t>
      </w:r>
      <w:r>
        <w:rPr>
          <w:spacing w:val="-14"/>
          <w:sz w:val="24"/>
        </w:rPr>
        <w:t xml:space="preserve"> </w:t>
      </w:r>
      <w:r>
        <w:rPr>
          <w:sz w:val="24"/>
        </w:rPr>
        <w:t>numbers</w:t>
      </w:r>
      <w:r>
        <w:rPr>
          <w:spacing w:val="-13"/>
          <w:sz w:val="24"/>
        </w:rPr>
        <w:t xml:space="preserve"> </w:t>
      </w:r>
      <w:r>
        <w:rPr>
          <w:sz w:val="24"/>
        </w:rPr>
        <w:t>or</w:t>
      </w:r>
      <w:r>
        <w:rPr>
          <w:spacing w:val="-14"/>
          <w:sz w:val="24"/>
        </w:rPr>
        <w:t xml:space="preserve"> </w:t>
      </w:r>
      <w:r>
        <w:rPr>
          <w:sz w:val="24"/>
        </w:rPr>
        <w:t>e-mail,</w:t>
      </w:r>
      <w:r>
        <w:rPr>
          <w:spacing w:val="-14"/>
          <w:sz w:val="24"/>
        </w:rPr>
        <w:t xml:space="preserve"> </w:t>
      </w:r>
      <w:r>
        <w:rPr>
          <w:sz w:val="24"/>
        </w:rPr>
        <w:t>must</w:t>
      </w:r>
      <w:r>
        <w:rPr>
          <w:spacing w:val="-15"/>
          <w:sz w:val="24"/>
        </w:rPr>
        <w:t xml:space="preserve"> </w:t>
      </w:r>
      <w:r>
        <w:rPr>
          <w:sz w:val="24"/>
        </w:rPr>
        <w:t>be</w:t>
      </w:r>
      <w:r>
        <w:rPr>
          <w:spacing w:val="-15"/>
          <w:sz w:val="24"/>
        </w:rPr>
        <w:t xml:space="preserve"> </w:t>
      </w:r>
      <w:r>
        <w:rPr>
          <w:sz w:val="24"/>
        </w:rPr>
        <w:t>notified</w:t>
      </w:r>
      <w:r>
        <w:rPr>
          <w:spacing w:val="-14"/>
          <w:sz w:val="24"/>
        </w:rPr>
        <w:t xml:space="preserve"> </w:t>
      </w:r>
      <w:r>
        <w:rPr>
          <w:sz w:val="24"/>
        </w:rPr>
        <w:t>in</w:t>
      </w:r>
      <w:r>
        <w:rPr>
          <w:spacing w:val="-14"/>
          <w:sz w:val="24"/>
        </w:rPr>
        <w:t xml:space="preserve"> </w:t>
      </w:r>
      <w:r>
        <w:rPr>
          <w:sz w:val="24"/>
        </w:rPr>
        <w:t>writing to</w:t>
      </w:r>
      <w:r>
        <w:rPr>
          <w:spacing w:val="-4"/>
          <w:sz w:val="24"/>
        </w:rPr>
        <w:t xml:space="preserve"> </w:t>
      </w:r>
      <w:r>
        <w:rPr>
          <w:sz w:val="24"/>
        </w:rPr>
        <w:t>the</w:t>
      </w:r>
      <w:r>
        <w:rPr>
          <w:spacing w:val="-6"/>
          <w:sz w:val="24"/>
        </w:rPr>
        <w:t xml:space="preserve"> </w:t>
      </w:r>
      <w:r>
        <w:rPr>
          <w:sz w:val="24"/>
        </w:rPr>
        <w:t>Executive</w:t>
      </w:r>
      <w:r>
        <w:rPr>
          <w:spacing w:val="-6"/>
          <w:sz w:val="24"/>
        </w:rPr>
        <w:t xml:space="preserve"> </w:t>
      </w:r>
      <w:r>
        <w:rPr>
          <w:sz w:val="24"/>
        </w:rPr>
        <w:t>Director.</w:t>
      </w:r>
      <w:r>
        <w:rPr>
          <w:spacing w:val="-3"/>
          <w:sz w:val="24"/>
        </w:rPr>
        <w:t xml:space="preserve"> </w:t>
      </w:r>
      <w:r>
        <w:rPr>
          <w:sz w:val="24"/>
        </w:rPr>
        <w:t>The</w:t>
      </w:r>
      <w:r>
        <w:rPr>
          <w:spacing w:val="-5"/>
          <w:sz w:val="24"/>
        </w:rPr>
        <w:t xml:space="preserve"> </w:t>
      </w:r>
      <w:r>
        <w:rPr>
          <w:sz w:val="24"/>
        </w:rPr>
        <w:t>Executive</w:t>
      </w:r>
      <w:r>
        <w:rPr>
          <w:spacing w:val="-5"/>
          <w:sz w:val="24"/>
        </w:rPr>
        <w:t xml:space="preserve"> </w:t>
      </w:r>
      <w:r>
        <w:rPr>
          <w:sz w:val="24"/>
        </w:rPr>
        <w:t>Director</w:t>
      </w:r>
      <w:r>
        <w:rPr>
          <w:spacing w:val="-2"/>
          <w:sz w:val="24"/>
        </w:rPr>
        <w:t xml:space="preserve"> </w:t>
      </w:r>
      <w:r>
        <w:rPr>
          <w:sz w:val="24"/>
        </w:rPr>
        <w:t>will</w:t>
      </w:r>
      <w:r>
        <w:rPr>
          <w:spacing w:val="-5"/>
          <w:sz w:val="24"/>
        </w:rPr>
        <w:t xml:space="preserve"> </w:t>
      </w:r>
      <w:r>
        <w:rPr>
          <w:sz w:val="24"/>
        </w:rPr>
        <w:t>not</w:t>
      </w:r>
      <w:r>
        <w:rPr>
          <w:spacing w:val="-5"/>
          <w:sz w:val="24"/>
        </w:rPr>
        <w:t xml:space="preserve"> </w:t>
      </w:r>
      <w:r>
        <w:rPr>
          <w:sz w:val="24"/>
        </w:rPr>
        <w:t>be</w:t>
      </w:r>
      <w:r>
        <w:rPr>
          <w:spacing w:val="-5"/>
          <w:sz w:val="24"/>
        </w:rPr>
        <w:t xml:space="preserve"> </w:t>
      </w:r>
      <w:r>
        <w:rPr>
          <w:sz w:val="24"/>
        </w:rPr>
        <w:t>held</w:t>
      </w:r>
      <w:r>
        <w:rPr>
          <w:spacing w:val="-3"/>
          <w:sz w:val="24"/>
        </w:rPr>
        <w:t xml:space="preserve"> </w:t>
      </w:r>
      <w:r>
        <w:rPr>
          <w:sz w:val="24"/>
        </w:rPr>
        <w:t>responsible</w:t>
      </w:r>
      <w:r>
        <w:rPr>
          <w:spacing w:val="-6"/>
          <w:sz w:val="24"/>
        </w:rPr>
        <w:t xml:space="preserve"> </w:t>
      </w:r>
      <w:r>
        <w:rPr>
          <w:sz w:val="24"/>
        </w:rPr>
        <w:t>in</w:t>
      </w:r>
      <w:r>
        <w:rPr>
          <w:spacing w:val="-4"/>
          <w:sz w:val="24"/>
        </w:rPr>
        <w:t xml:space="preserve"> </w:t>
      </w:r>
      <w:r>
        <w:rPr>
          <w:sz w:val="24"/>
        </w:rPr>
        <w:t>the</w:t>
      </w:r>
      <w:r>
        <w:rPr>
          <w:spacing w:val="-6"/>
          <w:sz w:val="24"/>
        </w:rPr>
        <w:t xml:space="preserve"> </w:t>
      </w:r>
      <w:r>
        <w:rPr>
          <w:sz w:val="24"/>
        </w:rPr>
        <w:t>event</w:t>
      </w:r>
      <w:r>
        <w:rPr>
          <w:spacing w:val="-6"/>
          <w:sz w:val="24"/>
        </w:rPr>
        <w:t xml:space="preserve"> </w:t>
      </w:r>
      <w:r>
        <w:rPr>
          <w:sz w:val="24"/>
        </w:rPr>
        <w:t xml:space="preserve">that </w:t>
      </w:r>
      <w:r w:rsidR="00360C88">
        <w:rPr>
          <w:sz w:val="24"/>
        </w:rPr>
        <w:t>he</w:t>
      </w:r>
      <w:r>
        <w:rPr>
          <w:sz w:val="24"/>
        </w:rPr>
        <w:t xml:space="preserve"> cannot contact an applicant</w:t>
      </w:r>
      <w:r>
        <w:rPr>
          <w:b/>
          <w:sz w:val="24"/>
        </w:rPr>
        <w:t>.</w:t>
      </w:r>
    </w:p>
    <w:p w14:paraId="5AE02DE7" w14:textId="77777777" w:rsidR="003B22D8" w:rsidRDefault="003B22D8">
      <w:pPr>
        <w:pStyle w:val="BodyText"/>
        <w:spacing w:before="4" w:after="1"/>
        <w:rPr>
          <w:b/>
          <w:i w:val="0"/>
          <w:sz w:val="25"/>
        </w:rPr>
      </w:pPr>
    </w:p>
    <w:p w14:paraId="5B9F1189" w14:textId="77777777" w:rsidR="00042920" w:rsidRDefault="00042920">
      <w:pPr>
        <w:pStyle w:val="BodyText"/>
        <w:spacing w:before="4" w:after="1"/>
        <w:rPr>
          <w:b/>
          <w:i w:val="0"/>
          <w:sz w:val="25"/>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14:paraId="5AE02DE9" w14:textId="77777777">
        <w:trPr>
          <w:trHeight w:val="645"/>
        </w:trPr>
        <w:tc>
          <w:tcPr>
            <w:tcW w:w="9074" w:type="dxa"/>
            <w:shd w:val="clear" w:color="auto" w:fill="C0C0C0"/>
          </w:tcPr>
          <w:p w14:paraId="5AE02DE8" w14:textId="77777777" w:rsidR="003B22D8" w:rsidRDefault="00790F31">
            <w:pPr>
              <w:pStyle w:val="TableParagraph"/>
              <w:spacing w:before="55" w:line="230" w:lineRule="auto"/>
              <w:ind w:right="428"/>
              <w:rPr>
                <w:b/>
                <w:sz w:val="24"/>
              </w:rPr>
            </w:pPr>
            <w:r>
              <w:rPr>
                <w:b/>
                <w:sz w:val="24"/>
              </w:rPr>
              <w:t>1.1.3</w:t>
            </w:r>
            <w:r>
              <w:rPr>
                <w:b/>
                <w:spacing w:val="-5"/>
                <w:sz w:val="24"/>
              </w:rPr>
              <w:t xml:space="preserve"> </w:t>
            </w:r>
            <w:r>
              <w:rPr>
                <w:b/>
                <w:sz w:val="24"/>
              </w:rPr>
              <w:t>CONTACT</w:t>
            </w:r>
            <w:r>
              <w:rPr>
                <w:b/>
                <w:spacing w:val="-5"/>
                <w:sz w:val="24"/>
              </w:rPr>
              <w:t xml:space="preserve"> </w:t>
            </w:r>
            <w:r>
              <w:rPr>
                <w:b/>
                <w:sz w:val="24"/>
              </w:rPr>
              <w:t>PERSON</w:t>
            </w:r>
            <w:r>
              <w:rPr>
                <w:b/>
                <w:spacing w:val="-9"/>
                <w:sz w:val="24"/>
              </w:rPr>
              <w:t xml:space="preserve"> </w:t>
            </w:r>
            <w:r>
              <w:rPr>
                <w:b/>
                <w:sz w:val="24"/>
              </w:rPr>
              <w:t>RESPONSIBLE</w:t>
            </w:r>
            <w:r>
              <w:rPr>
                <w:b/>
                <w:spacing w:val="-5"/>
                <w:sz w:val="24"/>
              </w:rPr>
              <w:t xml:space="preserve"> </w:t>
            </w:r>
            <w:r>
              <w:rPr>
                <w:b/>
                <w:sz w:val="24"/>
              </w:rPr>
              <w:t>FOR</w:t>
            </w:r>
            <w:r>
              <w:rPr>
                <w:b/>
                <w:spacing w:val="-9"/>
                <w:sz w:val="24"/>
              </w:rPr>
              <w:t xml:space="preserve"> </w:t>
            </w:r>
            <w:r>
              <w:rPr>
                <w:b/>
                <w:sz w:val="24"/>
              </w:rPr>
              <w:t>THE</w:t>
            </w:r>
            <w:r>
              <w:rPr>
                <w:b/>
                <w:spacing w:val="-1"/>
                <w:sz w:val="24"/>
              </w:rPr>
              <w:t xml:space="preserve"> </w:t>
            </w:r>
            <w:r>
              <w:rPr>
                <w:b/>
                <w:sz w:val="24"/>
              </w:rPr>
              <w:t>EXPRESSION</w:t>
            </w:r>
            <w:r>
              <w:rPr>
                <w:b/>
                <w:spacing w:val="-4"/>
                <w:sz w:val="24"/>
              </w:rPr>
              <w:t xml:space="preserve"> </w:t>
            </w:r>
            <w:r>
              <w:rPr>
                <w:b/>
                <w:sz w:val="24"/>
              </w:rPr>
              <w:t xml:space="preserve">OF </w:t>
            </w:r>
            <w:r>
              <w:rPr>
                <w:b/>
                <w:spacing w:val="-2"/>
                <w:sz w:val="24"/>
              </w:rPr>
              <w:t>INTEREST</w:t>
            </w:r>
          </w:p>
        </w:tc>
      </w:tr>
      <w:tr w:rsidR="003B22D8" w14:paraId="5AE02DEB" w14:textId="77777777">
        <w:trPr>
          <w:trHeight w:val="380"/>
        </w:trPr>
        <w:tc>
          <w:tcPr>
            <w:tcW w:w="9074" w:type="dxa"/>
          </w:tcPr>
          <w:p w14:paraId="5AE02DEA" w14:textId="77777777" w:rsidR="003B22D8" w:rsidRDefault="00790F31">
            <w:pPr>
              <w:pStyle w:val="TableParagraph"/>
              <w:tabs>
                <w:tab w:val="left" w:pos="4427"/>
              </w:tabs>
              <w:rPr>
                <w:sz w:val="24"/>
              </w:rPr>
            </w:pPr>
            <w:r>
              <w:rPr>
                <w:sz w:val="24"/>
              </w:rPr>
              <w:t>Family</w:t>
            </w:r>
            <w:r>
              <w:rPr>
                <w:spacing w:val="-9"/>
                <w:sz w:val="24"/>
              </w:rPr>
              <w:t xml:space="preserve"> </w:t>
            </w:r>
            <w:r>
              <w:rPr>
                <w:spacing w:val="-2"/>
                <w:sz w:val="24"/>
              </w:rPr>
              <w:t>name:</w:t>
            </w:r>
            <w:r>
              <w:rPr>
                <w:sz w:val="24"/>
              </w:rPr>
              <w:tab/>
              <w:t>First</w:t>
            </w:r>
            <w:r>
              <w:rPr>
                <w:spacing w:val="-11"/>
                <w:sz w:val="24"/>
              </w:rPr>
              <w:t xml:space="preserve"> </w:t>
            </w:r>
            <w:r>
              <w:rPr>
                <w:spacing w:val="-2"/>
                <w:sz w:val="24"/>
              </w:rPr>
              <w:t>Name:</w:t>
            </w:r>
          </w:p>
        </w:tc>
      </w:tr>
      <w:tr w:rsidR="003B22D8" w14:paraId="5AE02DED" w14:textId="77777777">
        <w:trPr>
          <w:trHeight w:val="380"/>
        </w:trPr>
        <w:tc>
          <w:tcPr>
            <w:tcW w:w="9074" w:type="dxa"/>
          </w:tcPr>
          <w:p w14:paraId="5AE02DEC" w14:textId="77777777" w:rsidR="003B22D8" w:rsidRDefault="00790F31">
            <w:pPr>
              <w:pStyle w:val="TableParagraph"/>
              <w:rPr>
                <w:sz w:val="24"/>
              </w:rPr>
            </w:pPr>
            <w:r>
              <w:rPr>
                <w:spacing w:val="-2"/>
                <w:sz w:val="24"/>
              </w:rPr>
              <w:t>Position/Function:</w:t>
            </w:r>
          </w:p>
        </w:tc>
      </w:tr>
      <w:tr w:rsidR="003B22D8" w14:paraId="5AE02DEF" w14:textId="77777777">
        <w:trPr>
          <w:trHeight w:val="380"/>
        </w:trPr>
        <w:tc>
          <w:tcPr>
            <w:tcW w:w="9074" w:type="dxa"/>
          </w:tcPr>
          <w:p w14:paraId="5AE02DEE" w14:textId="77777777" w:rsidR="003B22D8" w:rsidRDefault="00790F31">
            <w:pPr>
              <w:pStyle w:val="TableParagraph"/>
              <w:tabs>
                <w:tab w:val="left" w:pos="4427"/>
              </w:tabs>
              <w:rPr>
                <w:sz w:val="24"/>
              </w:rPr>
            </w:pPr>
            <w:r>
              <w:rPr>
                <w:spacing w:val="-2"/>
                <w:sz w:val="24"/>
              </w:rPr>
              <w:t>Telephone:</w:t>
            </w:r>
            <w:r>
              <w:rPr>
                <w:sz w:val="24"/>
              </w:rPr>
              <w:tab/>
            </w:r>
            <w:r>
              <w:rPr>
                <w:spacing w:val="-2"/>
                <w:sz w:val="24"/>
              </w:rPr>
              <w:t>Mobile:</w:t>
            </w:r>
          </w:p>
        </w:tc>
      </w:tr>
      <w:tr w:rsidR="003B22D8" w14:paraId="5AE02DF1" w14:textId="77777777">
        <w:trPr>
          <w:trHeight w:val="380"/>
        </w:trPr>
        <w:tc>
          <w:tcPr>
            <w:tcW w:w="9074" w:type="dxa"/>
          </w:tcPr>
          <w:p w14:paraId="5AE02DF0" w14:textId="77777777" w:rsidR="003B22D8" w:rsidRDefault="00790F31">
            <w:pPr>
              <w:pStyle w:val="TableParagraph"/>
              <w:rPr>
                <w:sz w:val="24"/>
              </w:rPr>
            </w:pPr>
            <w:r>
              <w:rPr>
                <w:spacing w:val="-4"/>
                <w:sz w:val="24"/>
              </w:rPr>
              <w:t>Fax:</w:t>
            </w:r>
          </w:p>
        </w:tc>
      </w:tr>
      <w:tr w:rsidR="003B22D8" w14:paraId="5AE02DF3" w14:textId="77777777">
        <w:trPr>
          <w:trHeight w:val="380"/>
        </w:trPr>
        <w:tc>
          <w:tcPr>
            <w:tcW w:w="9074" w:type="dxa"/>
          </w:tcPr>
          <w:p w14:paraId="5AE02DF2" w14:textId="77777777" w:rsidR="003B22D8" w:rsidRDefault="00790F31">
            <w:pPr>
              <w:pStyle w:val="TableParagraph"/>
              <w:rPr>
                <w:sz w:val="24"/>
              </w:rPr>
            </w:pPr>
            <w:r>
              <w:rPr>
                <w:sz w:val="24"/>
              </w:rPr>
              <w:t>E-mail</w:t>
            </w:r>
            <w:r>
              <w:rPr>
                <w:spacing w:val="-5"/>
                <w:sz w:val="24"/>
              </w:rPr>
              <w:t xml:space="preserve"> </w:t>
            </w:r>
            <w:r>
              <w:rPr>
                <w:spacing w:val="-2"/>
                <w:sz w:val="24"/>
              </w:rPr>
              <w:t>address:</w:t>
            </w:r>
          </w:p>
        </w:tc>
      </w:tr>
      <w:tr w:rsidR="003B22D8" w14:paraId="5AE02DF5" w14:textId="77777777">
        <w:trPr>
          <w:trHeight w:val="645"/>
        </w:trPr>
        <w:tc>
          <w:tcPr>
            <w:tcW w:w="9074" w:type="dxa"/>
            <w:shd w:val="clear" w:color="auto" w:fill="C0C0C0"/>
          </w:tcPr>
          <w:p w14:paraId="5AE02DF4" w14:textId="77777777" w:rsidR="003B22D8" w:rsidRDefault="00790F31">
            <w:pPr>
              <w:pStyle w:val="TableParagraph"/>
              <w:spacing w:before="55" w:line="230" w:lineRule="auto"/>
              <w:rPr>
                <w:b/>
                <w:sz w:val="24"/>
              </w:rPr>
            </w:pPr>
            <w:r>
              <w:rPr>
                <w:b/>
                <w:sz w:val="24"/>
              </w:rPr>
              <w:t>1.1.4</w:t>
            </w:r>
            <w:r>
              <w:rPr>
                <w:b/>
                <w:spacing w:val="-5"/>
                <w:sz w:val="24"/>
              </w:rPr>
              <w:t xml:space="preserve"> </w:t>
            </w:r>
            <w:r>
              <w:rPr>
                <w:b/>
                <w:sz w:val="24"/>
              </w:rPr>
              <w:t>LEGAL</w:t>
            </w:r>
            <w:r>
              <w:rPr>
                <w:b/>
                <w:spacing w:val="-5"/>
                <w:sz w:val="24"/>
              </w:rPr>
              <w:t xml:space="preserve"> </w:t>
            </w:r>
            <w:r>
              <w:rPr>
                <w:b/>
                <w:sz w:val="24"/>
              </w:rPr>
              <w:t>REPRESENTATIVE</w:t>
            </w:r>
            <w:r>
              <w:rPr>
                <w:b/>
                <w:spacing w:val="-5"/>
                <w:sz w:val="24"/>
              </w:rPr>
              <w:t xml:space="preserve"> </w:t>
            </w:r>
            <w:r>
              <w:rPr>
                <w:b/>
                <w:sz w:val="24"/>
              </w:rPr>
              <w:t>(PERSON</w:t>
            </w:r>
            <w:r>
              <w:rPr>
                <w:b/>
                <w:spacing w:val="-3"/>
                <w:sz w:val="24"/>
              </w:rPr>
              <w:t xml:space="preserve"> </w:t>
            </w:r>
            <w:r>
              <w:rPr>
                <w:b/>
                <w:sz w:val="24"/>
              </w:rPr>
              <w:t>AUTHORISED</w:t>
            </w:r>
            <w:r>
              <w:rPr>
                <w:b/>
                <w:spacing w:val="-4"/>
                <w:sz w:val="24"/>
              </w:rPr>
              <w:t xml:space="preserve"> </w:t>
            </w:r>
            <w:r>
              <w:rPr>
                <w:b/>
                <w:sz w:val="24"/>
              </w:rPr>
              <w:t>TO</w:t>
            </w:r>
            <w:r>
              <w:rPr>
                <w:b/>
                <w:spacing w:val="-7"/>
                <w:sz w:val="24"/>
              </w:rPr>
              <w:t xml:space="preserve"> </w:t>
            </w:r>
            <w:r>
              <w:rPr>
                <w:b/>
                <w:sz w:val="24"/>
              </w:rPr>
              <w:t>SIGN</w:t>
            </w:r>
            <w:r>
              <w:rPr>
                <w:b/>
                <w:spacing w:val="-4"/>
                <w:sz w:val="24"/>
              </w:rPr>
              <w:t xml:space="preserve"> </w:t>
            </w:r>
            <w:r>
              <w:rPr>
                <w:b/>
                <w:sz w:val="24"/>
              </w:rPr>
              <w:t>THE HOSTING AGREEMENT)</w:t>
            </w:r>
          </w:p>
        </w:tc>
      </w:tr>
      <w:tr w:rsidR="003B22D8" w14:paraId="5AE02DF7" w14:textId="77777777">
        <w:trPr>
          <w:trHeight w:val="380"/>
        </w:trPr>
        <w:tc>
          <w:tcPr>
            <w:tcW w:w="9074" w:type="dxa"/>
          </w:tcPr>
          <w:p w14:paraId="5AE02DF6" w14:textId="77777777" w:rsidR="003B22D8" w:rsidRDefault="00790F31">
            <w:pPr>
              <w:pStyle w:val="TableParagraph"/>
              <w:tabs>
                <w:tab w:val="left" w:pos="4427"/>
              </w:tabs>
              <w:rPr>
                <w:sz w:val="24"/>
              </w:rPr>
            </w:pPr>
            <w:r>
              <w:rPr>
                <w:sz w:val="24"/>
              </w:rPr>
              <w:t>Family</w:t>
            </w:r>
            <w:r>
              <w:rPr>
                <w:spacing w:val="-9"/>
                <w:sz w:val="24"/>
              </w:rPr>
              <w:t xml:space="preserve"> </w:t>
            </w:r>
            <w:r>
              <w:rPr>
                <w:spacing w:val="-2"/>
                <w:sz w:val="24"/>
              </w:rPr>
              <w:t>name:</w:t>
            </w:r>
            <w:r>
              <w:rPr>
                <w:sz w:val="24"/>
              </w:rPr>
              <w:tab/>
              <w:t>First</w:t>
            </w:r>
            <w:r>
              <w:rPr>
                <w:spacing w:val="-11"/>
                <w:sz w:val="24"/>
              </w:rPr>
              <w:t xml:space="preserve"> </w:t>
            </w:r>
            <w:r>
              <w:rPr>
                <w:spacing w:val="-2"/>
                <w:sz w:val="24"/>
              </w:rPr>
              <w:t>Name:</w:t>
            </w:r>
          </w:p>
        </w:tc>
      </w:tr>
      <w:tr w:rsidR="003B22D8" w14:paraId="5AE02DF9" w14:textId="77777777">
        <w:trPr>
          <w:trHeight w:val="380"/>
        </w:trPr>
        <w:tc>
          <w:tcPr>
            <w:tcW w:w="9074" w:type="dxa"/>
          </w:tcPr>
          <w:p w14:paraId="5AE02DF8" w14:textId="77777777" w:rsidR="003B22D8" w:rsidRDefault="00790F31">
            <w:pPr>
              <w:pStyle w:val="TableParagraph"/>
              <w:rPr>
                <w:sz w:val="24"/>
              </w:rPr>
            </w:pPr>
            <w:r>
              <w:rPr>
                <w:spacing w:val="-2"/>
                <w:sz w:val="24"/>
              </w:rPr>
              <w:t>Position/Function/Mandate:</w:t>
            </w:r>
          </w:p>
        </w:tc>
      </w:tr>
      <w:tr w:rsidR="003B22D8" w14:paraId="5AE02DFB" w14:textId="77777777">
        <w:trPr>
          <w:trHeight w:val="380"/>
        </w:trPr>
        <w:tc>
          <w:tcPr>
            <w:tcW w:w="9074" w:type="dxa"/>
          </w:tcPr>
          <w:p w14:paraId="5AE02DFA" w14:textId="77777777" w:rsidR="003B22D8" w:rsidRDefault="00790F31">
            <w:pPr>
              <w:pStyle w:val="TableParagraph"/>
              <w:tabs>
                <w:tab w:val="left" w:pos="4427"/>
              </w:tabs>
              <w:rPr>
                <w:sz w:val="24"/>
              </w:rPr>
            </w:pPr>
            <w:r>
              <w:rPr>
                <w:spacing w:val="-2"/>
                <w:sz w:val="24"/>
              </w:rPr>
              <w:t>Telephone:</w:t>
            </w:r>
            <w:r>
              <w:rPr>
                <w:sz w:val="24"/>
              </w:rPr>
              <w:tab/>
            </w:r>
            <w:r>
              <w:rPr>
                <w:spacing w:val="-2"/>
                <w:sz w:val="24"/>
              </w:rPr>
              <w:t>Mobile:</w:t>
            </w:r>
          </w:p>
        </w:tc>
      </w:tr>
      <w:tr w:rsidR="003B22D8" w14:paraId="5AE02DFD" w14:textId="77777777">
        <w:trPr>
          <w:trHeight w:val="380"/>
        </w:trPr>
        <w:tc>
          <w:tcPr>
            <w:tcW w:w="9074" w:type="dxa"/>
          </w:tcPr>
          <w:p w14:paraId="5AE02DFC" w14:textId="77777777" w:rsidR="003B22D8" w:rsidRDefault="00790F31">
            <w:pPr>
              <w:pStyle w:val="TableParagraph"/>
              <w:rPr>
                <w:sz w:val="24"/>
              </w:rPr>
            </w:pPr>
            <w:r>
              <w:rPr>
                <w:spacing w:val="-4"/>
                <w:sz w:val="24"/>
              </w:rPr>
              <w:t>Fax:</w:t>
            </w:r>
          </w:p>
        </w:tc>
      </w:tr>
      <w:tr w:rsidR="003B22D8" w14:paraId="5AE02DFF" w14:textId="77777777">
        <w:trPr>
          <w:trHeight w:val="380"/>
        </w:trPr>
        <w:tc>
          <w:tcPr>
            <w:tcW w:w="9074" w:type="dxa"/>
          </w:tcPr>
          <w:p w14:paraId="5AE02DFE" w14:textId="77777777" w:rsidR="003B22D8" w:rsidRDefault="00790F31">
            <w:pPr>
              <w:pStyle w:val="TableParagraph"/>
              <w:rPr>
                <w:sz w:val="24"/>
              </w:rPr>
            </w:pPr>
            <w:r>
              <w:rPr>
                <w:sz w:val="24"/>
              </w:rPr>
              <w:t>E-mail</w:t>
            </w:r>
            <w:r>
              <w:rPr>
                <w:spacing w:val="-5"/>
                <w:sz w:val="24"/>
              </w:rPr>
              <w:t xml:space="preserve"> </w:t>
            </w:r>
            <w:r>
              <w:rPr>
                <w:spacing w:val="-2"/>
                <w:sz w:val="24"/>
              </w:rPr>
              <w:t>address:</w:t>
            </w:r>
          </w:p>
        </w:tc>
      </w:tr>
    </w:tbl>
    <w:p w14:paraId="5AE02E00" w14:textId="77777777" w:rsidR="003B22D8" w:rsidRDefault="003B22D8">
      <w:pPr>
        <w:pStyle w:val="BodyText"/>
        <w:rPr>
          <w:b/>
          <w:i w:val="0"/>
          <w:sz w:val="20"/>
        </w:rPr>
      </w:pPr>
    </w:p>
    <w:p w14:paraId="5AE02E01" w14:textId="77777777" w:rsidR="003B22D8" w:rsidRDefault="003B22D8">
      <w:pPr>
        <w:pStyle w:val="BodyText"/>
        <w:rPr>
          <w:b/>
          <w:i w:val="0"/>
          <w:sz w:val="20"/>
        </w:rPr>
      </w:pPr>
    </w:p>
    <w:p w14:paraId="5AE02E02" w14:textId="77777777" w:rsidR="003B22D8" w:rsidRDefault="003B22D8">
      <w:pPr>
        <w:pStyle w:val="BodyText"/>
        <w:rPr>
          <w:b/>
          <w:i w:val="0"/>
          <w:sz w:val="20"/>
        </w:rPr>
      </w:pPr>
    </w:p>
    <w:p w14:paraId="5AE02E03" w14:textId="77777777" w:rsidR="003B22D8" w:rsidRDefault="003B22D8">
      <w:pPr>
        <w:pStyle w:val="BodyText"/>
        <w:spacing w:before="1"/>
        <w:rPr>
          <w:b/>
          <w:i w:val="0"/>
          <w:sz w:val="21"/>
        </w:rPr>
      </w:pPr>
    </w:p>
    <w:p w14:paraId="5AE02E04" w14:textId="77777777" w:rsidR="003B22D8" w:rsidRDefault="00790F31">
      <w:pPr>
        <w:pStyle w:val="ListParagraph"/>
        <w:numPr>
          <w:ilvl w:val="1"/>
          <w:numId w:val="5"/>
        </w:numPr>
        <w:tabs>
          <w:tab w:val="left" w:pos="621"/>
        </w:tabs>
        <w:spacing w:before="90"/>
        <w:rPr>
          <w:i/>
          <w:sz w:val="20"/>
        </w:rPr>
      </w:pPr>
      <w:r>
        <w:rPr>
          <w:sz w:val="24"/>
        </w:rPr>
        <w:t>Applicant</w:t>
      </w:r>
      <w:r>
        <w:rPr>
          <w:spacing w:val="-4"/>
          <w:sz w:val="24"/>
        </w:rPr>
        <w:t xml:space="preserve"> </w:t>
      </w:r>
      <w:r>
        <w:rPr>
          <w:sz w:val="24"/>
        </w:rPr>
        <w:t>No</w:t>
      </w:r>
      <w:r>
        <w:rPr>
          <w:spacing w:val="-1"/>
          <w:sz w:val="24"/>
        </w:rPr>
        <w:t xml:space="preserve"> </w:t>
      </w:r>
      <w:r>
        <w:rPr>
          <w:sz w:val="24"/>
        </w:rPr>
        <w:t>2</w:t>
      </w:r>
      <w:r>
        <w:rPr>
          <w:spacing w:val="-1"/>
          <w:sz w:val="24"/>
        </w:rPr>
        <w:t xml:space="preserve"> </w:t>
      </w:r>
      <w:r>
        <w:rPr>
          <w:sz w:val="20"/>
        </w:rPr>
        <w:t>(I</w:t>
      </w:r>
      <w:r>
        <w:rPr>
          <w:sz w:val="20"/>
          <w:u w:val="single"/>
        </w:rPr>
        <w:t>f</w:t>
      </w:r>
      <w:r>
        <w:rPr>
          <w:spacing w:val="-3"/>
          <w:sz w:val="20"/>
          <w:u w:val="single"/>
        </w:rPr>
        <w:t xml:space="preserve"> </w:t>
      </w:r>
      <w:r>
        <w:rPr>
          <w:sz w:val="20"/>
          <w:u w:val="single"/>
        </w:rPr>
        <w:t>applicable,</w:t>
      </w:r>
      <w:r>
        <w:rPr>
          <w:spacing w:val="-1"/>
          <w:sz w:val="20"/>
          <w:u w:val="single"/>
        </w:rPr>
        <w:t xml:space="preserve"> </w:t>
      </w:r>
      <w:r>
        <w:rPr>
          <w:sz w:val="20"/>
          <w:u w:val="single"/>
        </w:rPr>
        <w:t>repeat</w:t>
      </w:r>
      <w:r>
        <w:rPr>
          <w:spacing w:val="-3"/>
          <w:sz w:val="20"/>
          <w:u w:val="single"/>
        </w:rPr>
        <w:t xml:space="preserve"> </w:t>
      </w:r>
      <w:r>
        <w:rPr>
          <w:sz w:val="20"/>
          <w:u w:val="single"/>
        </w:rPr>
        <w:t>this part</w:t>
      </w:r>
      <w:r>
        <w:rPr>
          <w:spacing w:val="-2"/>
          <w:sz w:val="20"/>
          <w:u w:val="single"/>
        </w:rPr>
        <w:t xml:space="preserve"> </w:t>
      </w:r>
      <w:r>
        <w:rPr>
          <w:sz w:val="20"/>
          <w:u w:val="single"/>
        </w:rPr>
        <w:t>as</w:t>
      </w:r>
      <w:r>
        <w:rPr>
          <w:spacing w:val="1"/>
          <w:sz w:val="20"/>
          <w:u w:val="single"/>
        </w:rPr>
        <w:t xml:space="preserve"> </w:t>
      </w:r>
      <w:r>
        <w:rPr>
          <w:sz w:val="20"/>
          <w:u w:val="single"/>
        </w:rPr>
        <w:t>often</w:t>
      </w:r>
      <w:r>
        <w:rPr>
          <w:spacing w:val="-2"/>
          <w:sz w:val="20"/>
          <w:u w:val="single"/>
        </w:rPr>
        <w:t xml:space="preserve"> </w:t>
      </w:r>
      <w:r>
        <w:rPr>
          <w:sz w:val="20"/>
          <w:u w:val="single"/>
        </w:rPr>
        <w:t>as</w:t>
      </w:r>
      <w:r>
        <w:rPr>
          <w:spacing w:val="1"/>
          <w:sz w:val="20"/>
          <w:u w:val="single"/>
        </w:rPr>
        <w:t xml:space="preserve"> </w:t>
      </w:r>
      <w:r>
        <w:rPr>
          <w:sz w:val="20"/>
          <w:u w:val="single"/>
        </w:rPr>
        <w:t>is</w:t>
      </w:r>
      <w:r>
        <w:rPr>
          <w:spacing w:val="1"/>
          <w:sz w:val="20"/>
          <w:u w:val="single"/>
        </w:rPr>
        <w:t xml:space="preserve"> </w:t>
      </w:r>
      <w:r>
        <w:rPr>
          <w:sz w:val="20"/>
          <w:u w:val="single"/>
        </w:rPr>
        <w:t>required</w:t>
      </w:r>
      <w:r>
        <w:rPr>
          <w:spacing w:val="-1"/>
          <w:sz w:val="20"/>
          <w:u w:val="single"/>
        </w:rPr>
        <w:t xml:space="preserve"> </w:t>
      </w:r>
      <w:r>
        <w:rPr>
          <w:sz w:val="20"/>
          <w:u w:val="single"/>
        </w:rPr>
        <w:t>to</w:t>
      </w:r>
      <w:r>
        <w:rPr>
          <w:spacing w:val="-2"/>
          <w:sz w:val="20"/>
          <w:u w:val="single"/>
        </w:rPr>
        <w:t xml:space="preserve"> </w:t>
      </w:r>
      <w:r>
        <w:rPr>
          <w:sz w:val="20"/>
          <w:u w:val="single"/>
        </w:rPr>
        <w:t>include all</w:t>
      </w:r>
      <w:r>
        <w:rPr>
          <w:spacing w:val="-3"/>
          <w:sz w:val="20"/>
          <w:u w:val="single"/>
        </w:rPr>
        <w:t xml:space="preserve"> </w:t>
      </w:r>
      <w:r>
        <w:rPr>
          <w:spacing w:val="-2"/>
          <w:sz w:val="20"/>
          <w:u w:val="single"/>
        </w:rPr>
        <w:t>applicants</w:t>
      </w:r>
      <w:r>
        <w:rPr>
          <w:spacing w:val="-2"/>
          <w:sz w:val="20"/>
        </w:rPr>
        <w:t>)</w:t>
      </w:r>
      <w:r>
        <w:rPr>
          <w:i/>
          <w:spacing w:val="-2"/>
          <w:sz w:val="20"/>
        </w:rPr>
        <w:t>.</w:t>
      </w:r>
    </w:p>
    <w:p w14:paraId="5AE02E05" w14:textId="77777777" w:rsidR="003B22D8" w:rsidRDefault="003B22D8">
      <w:pPr>
        <w:pStyle w:val="BodyText"/>
        <w:spacing w:before="6"/>
        <w:rPr>
          <w:sz w:val="8"/>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14:paraId="5AE02E07" w14:textId="77777777">
        <w:trPr>
          <w:trHeight w:val="380"/>
        </w:trPr>
        <w:tc>
          <w:tcPr>
            <w:tcW w:w="9074" w:type="dxa"/>
            <w:shd w:val="clear" w:color="auto" w:fill="C0C0C0"/>
          </w:tcPr>
          <w:p w14:paraId="5AE02E06" w14:textId="77777777" w:rsidR="003B22D8" w:rsidRDefault="00790F31">
            <w:pPr>
              <w:pStyle w:val="TableParagraph"/>
              <w:rPr>
                <w:b/>
                <w:sz w:val="24"/>
              </w:rPr>
            </w:pPr>
            <w:r>
              <w:rPr>
                <w:b/>
                <w:sz w:val="24"/>
              </w:rPr>
              <w:t>1.2.1</w:t>
            </w:r>
            <w:r>
              <w:rPr>
                <w:b/>
                <w:spacing w:val="-5"/>
                <w:sz w:val="24"/>
              </w:rPr>
              <w:t xml:space="preserve"> </w:t>
            </w:r>
            <w:r>
              <w:rPr>
                <w:b/>
                <w:sz w:val="24"/>
              </w:rPr>
              <w:t>IDENTITY</w:t>
            </w:r>
            <w:r>
              <w:rPr>
                <w:b/>
                <w:spacing w:val="-3"/>
                <w:sz w:val="24"/>
              </w:rPr>
              <w:t xml:space="preserve"> </w:t>
            </w:r>
            <w:r>
              <w:rPr>
                <w:b/>
                <w:sz w:val="24"/>
              </w:rPr>
              <w:t>OF</w:t>
            </w:r>
            <w:r>
              <w:rPr>
                <w:b/>
                <w:spacing w:val="-6"/>
                <w:sz w:val="24"/>
              </w:rPr>
              <w:t xml:space="preserve"> </w:t>
            </w:r>
            <w:r>
              <w:rPr>
                <w:b/>
                <w:sz w:val="24"/>
              </w:rPr>
              <w:t>THE</w:t>
            </w:r>
            <w:r>
              <w:rPr>
                <w:b/>
                <w:spacing w:val="-4"/>
                <w:sz w:val="24"/>
              </w:rPr>
              <w:t xml:space="preserve"> </w:t>
            </w:r>
            <w:r>
              <w:rPr>
                <w:b/>
                <w:spacing w:val="-2"/>
                <w:sz w:val="24"/>
              </w:rPr>
              <w:t>APPLICANT</w:t>
            </w:r>
          </w:p>
        </w:tc>
      </w:tr>
      <w:tr w:rsidR="003B22D8" w14:paraId="5AE02E09" w14:textId="77777777">
        <w:trPr>
          <w:trHeight w:val="380"/>
        </w:trPr>
        <w:tc>
          <w:tcPr>
            <w:tcW w:w="9074" w:type="dxa"/>
          </w:tcPr>
          <w:p w14:paraId="5AE02E08" w14:textId="77777777" w:rsidR="003B22D8" w:rsidRDefault="00790F31">
            <w:pPr>
              <w:pStyle w:val="TableParagraph"/>
              <w:rPr>
                <w:sz w:val="24"/>
              </w:rPr>
            </w:pPr>
            <w:r>
              <w:rPr>
                <w:sz w:val="24"/>
              </w:rPr>
              <w:t>Official</w:t>
            </w:r>
            <w:r>
              <w:rPr>
                <w:spacing w:val="-11"/>
                <w:sz w:val="24"/>
              </w:rPr>
              <w:t xml:space="preserve"> </w:t>
            </w:r>
            <w:r>
              <w:rPr>
                <w:sz w:val="24"/>
              </w:rPr>
              <w:t>name</w:t>
            </w:r>
            <w:r>
              <w:rPr>
                <w:spacing w:val="-5"/>
                <w:sz w:val="24"/>
              </w:rPr>
              <w:t xml:space="preserve"> </w:t>
            </w:r>
            <w:r>
              <w:rPr>
                <w:sz w:val="24"/>
              </w:rPr>
              <w:t>in</w:t>
            </w:r>
            <w:r>
              <w:rPr>
                <w:spacing w:val="-7"/>
                <w:sz w:val="24"/>
              </w:rPr>
              <w:t xml:space="preserve"> </w:t>
            </w:r>
            <w:r>
              <w:rPr>
                <w:spacing w:val="-4"/>
                <w:sz w:val="24"/>
              </w:rPr>
              <w:t>full:</w:t>
            </w:r>
          </w:p>
        </w:tc>
      </w:tr>
      <w:tr w:rsidR="003B22D8" w14:paraId="5AE02E0C" w14:textId="77777777">
        <w:trPr>
          <w:trHeight w:val="600"/>
        </w:trPr>
        <w:tc>
          <w:tcPr>
            <w:tcW w:w="9074" w:type="dxa"/>
          </w:tcPr>
          <w:p w14:paraId="5AE02E0A" w14:textId="77777777" w:rsidR="003B22D8" w:rsidRDefault="00790F31">
            <w:pPr>
              <w:pStyle w:val="TableParagraph"/>
              <w:spacing w:line="272" w:lineRule="exact"/>
              <w:rPr>
                <w:sz w:val="24"/>
              </w:rPr>
            </w:pPr>
            <w:r>
              <w:rPr>
                <w:spacing w:val="-2"/>
                <w:sz w:val="24"/>
              </w:rPr>
              <w:t>Acronym:</w:t>
            </w:r>
          </w:p>
          <w:p w14:paraId="5AE02E0B" w14:textId="77777777" w:rsidR="003B22D8" w:rsidRDefault="00790F31">
            <w:pPr>
              <w:pStyle w:val="TableParagraph"/>
              <w:spacing w:before="0" w:line="226" w:lineRule="exact"/>
              <w:rPr>
                <w:sz w:val="20"/>
              </w:rPr>
            </w:pPr>
            <w:r>
              <w:rPr>
                <w:sz w:val="20"/>
              </w:rPr>
              <w:t>(if</w:t>
            </w:r>
            <w:r>
              <w:rPr>
                <w:spacing w:val="-8"/>
                <w:sz w:val="20"/>
              </w:rPr>
              <w:t xml:space="preserve"> </w:t>
            </w:r>
            <w:r>
              <w:rPr>
                <w:spacing w:val="-2"/>
                <w:sz w:val="20"/>
              </w:rPr>
              <w:t>applicable)</w:t>
            </w:r>
          </w:p>
        </w:tc>
      </w:tr>
      <w:tr w:rsidR="003B22D8" w14:paraId="5AE02E0E" w14:textId="77777777">
        <w:trPr>
          <w:trHeight w:val="645"/>
        </w:trPr>
        <w:tc>
          <w:tcPr>
            <w:tcW w:w="9074" w:type="dxa"/>
          </w:tcPr>
          <w:p w14:paraId="5AE02E0D" w14:textId="77777777" w:rsidR="003B22D8" w:rsidRDefault="00790F31">
            <w:pPr>
              <w:pStyle w:val="TableParagraph"/>
              <w:spacing w:before="51"/>
              <w:rPr>
                <w:sz w:val="24"/>
              </w:rPr>
            </w:pPr>
            <w:r>
              <w:rPr>
                <w:sz w:val="24"/>
              </w:rPr>
              <w:t>Official</w:t>
            </w:r>
            <w:r>
              <w:rPr>
                <w:spacing w:val="-9"/>
                <w:sz w:val="24"/>
              </w:rPr>
              <w:t xml:space="preserve"> </w:t>
            </w:r>
            <w:r>
              <w:rPr>
                <w:sz w:val="24"/>
              </w:rPr>
              <w:t>legal</w:t>
            </w:r>
            <w:r>
              <w:rPr>
                <w:spacing w:val="-12"/>
                <w:sz w:val="24"/>
              </w:rPr>
              <w:t xml:space="preserve"> </w:t>
            </w:r>
            <w:r>
              <w:rPr>
                <w:spacing w:val="-4"/>
                <w:sz w:val="24"/>
              </w:rPr>
              <w:t>form:</w:t>
            </w:r>
          </w:p>
        </w:tc>
      </w:tr>
      <w:tr w:rsidR="003B22D8" w14:paraId="5AE02E10" w14:textId="77777777">
        <w:trPr>
          <w:trHeight w:val="645"/>
        </w:trPr>
        <w:tc>
          <w:tcPr>
            <w:tcW w:w="9074" w:type="dxa"/>
          </w:tcPr>
          <w:p w14:paraId="5AE02E0F" w14:textId="41C6F2F3" w:rsidR="003B22D8" w:rsidRDefault="00790F31">
            <w:pPr>
              <w:pStyle w:val="TableParagraph"/>
              <w:spacing w:before="51"/>
              <w:rPr>
                <w:sz w:val="24"/>
              </w:rPr>
            </w:pPr>
            <w:r>
              <w:rPr>
                <w:sz w:val="24"/>
              </w:rPr>
              <w:t>Legal</w:t>
            </w:r>
            <w:r>
              <w:rPr>
                <w:spacing w:val="-7"/>
                <w:sz w:val="24"/>
              </w:rPr>
              <w:t xml:space="preserve"> </w:t>
            </w:r>
            <w:r>
              <w:rPr>
                <w:spacing w:val="-2"/>
                <w:sz w:val="24"/>
              </w:rPr>
              <w:t>personality</w:t>
            </w:r>
            <w:r w:rsidR="0055593E">
              <w:rPr>
                <w:rStyle w:val="FootnoteReference"/>
                <w:spacing w:val="-2"/>
                <w:sz w:val="24"/>
              </w:rPr>
              <w:footnoteReference w:id="4"/>
            </w:r>
            <w:r>
              <w:rPr>
                <w:spacing w:val="-2"/>
                <w:sz w:val="24"/>
              </w:rPr>
              <w:t>:</w:t>
            </w:r>
          </w:p>
        </w:tc>
      </w:tr>
      <w:tr w:rsidR="003B22D8" w14:paraId="5AE02E13" w14:textId="77777777">
        <w:trPr>
          <w:trHeight w:val="605"/>
        </w:trPr>
        <w:tc>
          <w:tcPr>
            <w:tcW w:w="9074" w:type="dxa"/>
          </w:tcPr>
          <w:p w14:paraId="5AE02E11" w14:textId="77777777" w:rsidR="003B22D8" w:rsidRDefault="00790F31">
            <w:pPr>
              <w:pStyle w:val="TableParagraph"/>
              <w:spacing w:before="51" w:line="269" w:lineRule="exact"/>
              <w:rPr>
                <w:sz w:val="24"/>
              </w:rPr>
            </w:pPr>
            <w:r>
              <w:rPr>
                <w:sz w:val="24"/>
              </w:rPr>
              <w:t>Place</w:t>
            </w:r>
            <w:r>
              <w:rPr>
                <w:spacing w:val="-5"/>
                <w:sz w:val="24"/>
              </w:rPr>
              <w:t xml:space="preserve"> </w:t>
            </w:r>
            <w:r>
              <w:rPr>
                <w:sz w:val="24"/>
              </w:rPr>
              <w:t>of</w:t>
            </w:r>
            <w:r>
              <w:rPr>
                <w:spacing w:val="-3"/>
                <w:sz w:val="24"/>
              </w:rPr>
              <w:t xml:space="preserve"> </w:t>
            </w:r>
            <w:r>
              <w:rPr>
                <w:sz w:val="24"/>
              </w:rPr>
              <w:t>establishment</w:t>
            </w:r>
            <w:r>
              <w:rPr>
                <w:spacing w:val="-4"/>
                <w:sz w:val="24"/>
              </w:rPr>
              <w:t xml:space="preserve"> </w:t>
            </w:r>
            <w:r>
              <w:rPr>
                <w:sz w:val="24"/>
              </w:rPr>
              <w:t>or</w:t>
            </w:r>
            <w:r>
              <w:rPr>
                <w:spacing w:val="-3"/>
                <w:sz w:val="24"/>
              </w:rPr>
              <w:t xml:space="preserve"> </w:t>
            </w:r>
            <w:r>
              <w:rPr>
                <w:spacing w:val="-2"/>
                <w:sz w:val="24"/>
              </w:rPr>
              <w:t>registration:</w:t>
            </w:r>
          </w:p>
          <w:p w14:paraId="5AE02E12" w14:textId="77777777" w:rsidR="003B22D8" w:rsidRDefault="00790F31">
            <w:pPr>
              <w:pStyle w:val="TableParagraph"/>
              <w:spacing w:before="0" w:line="223" w:lineRule="exact"/>
              <w:rPr>
                <w:sz w:val="20"/>
              </w:rPr>
            </w:pPr>
            <w:r>
              <w:rPr>
                <w:sz w:val="20"/>
              </w:rPr>
              <w:t>(Address</w:t>
            </w:r>
            <w:r>
              <w:rPr>
                <w:spacing w:val="-2"/>
                <w:sz w:val="20"/>
              </w:rPr>
              <w:t xml:space="preserve"> </w:t>
            </w:r>
            <w:r>
              <w:rPr>
                <w:sz w:val="20"/>
              </w:rPr>
              <w:t>and</w:t>
            </w:r>
            <w:r>
              <w:rPr>
                <w:spacing w:val="-4"/>
                <w:sz w:val="20"/>
              </w:rPr>
              <w:t xml:space="preserve"> </w:t>
            </w:r>
            <w:r>
              <w:rPr>
                <w:spacing w:val="-2"/>
                <w:sz w:val="20"/>
              </w:rPr>
              <w:t>country)</w:t>
            </w:r>
          </w:p>
        </w:tc>
      </w:tr>
      <w:tr w:rsidR="003B22D8" w14:paraId="5AE02E16" w14:textId="77777777">
        <w:trPr>
          <w:trHeight w:val="599"/>
        </w:trPr>
        <w:tc>
          <w:tcPr>
            <w:tcW w:w="9074" w:type="dxa"/>
          </w:tcPr>
          <w:p w14:paraId="5AE02E14" w14:textId="77777777" w:rsidR="003B22D8" w:rsidRDefault="00790F31">
            <w:pPr>
              <w:pStyle w:val="TableParagraph"/>
              <w:spacing w:line="269" w:lineRule="exact"/>
              <w:rPr>
                <w:sz w:val="24"/>
              </w:rPr>
            </w:pPr>
            <w:r>
              <w:rPr>
                <w:sz w:val="24"/>
              </w:rPr>
              <w:t>Entity</w:t>
            </w:r>
            <w:r>
              <w:rPr>
                <w:spacing w:val="-6"/>
                <w:sz w:val="24"/>
              </w:rPr>
              <w:t xml:space="preserve"> </w:t>
            </w:r>
            <w:r>
              <w:rPr>
                <w:sz w:val="24"/>
              </w:rPr>
              <w:t>registration</w:t>
            </w:r>
            <w:r>
              <w:rPr>
                <w:spacing w:val="-5"/>
                <w:sz w:val="24"/>
              </w:rPr>
              <w:t xml:space="preserve"> </w:t>
            </w:r>
            <w:r>
              <w:rPr>
                <w:spacing w:val="-2"/>
                <w:sz w:val="24"/>
              </w:rPr>
              <w:t>number:</w:t>
            </w:r>
          </w:p>
          <w:p w14:paraId="5AE02E15" w14:textId="77777777" w:rsidR="003B22D8" w:rsidRDefault="00790F31">
            <w:pPr>
              <w:pStyle w:val="TableParagraph"/>
              <w:spacing w:before="0" w:line="223" w:lineRule="exact"/>
              <w:rPr>
                <w:sz w:val="20"/>
              </w:rPr>
            </w:pPr>
            <w:r>
              <w:rPr>
                <w:sz w:val="20"/>
              </w:rPr>
              <w:t>(Not</w:t>
            </w:r>
            <w:r>
              <w:rPr>
                <w:spacing w:val="-3"/>
                <w:sz w:val="20"/>
              </w:rPr>
              <w:t xml:space="preserve"> </w:t>
            </w:r>
            <w:r>
              <w:rPr>
                <w:sz w:val="20"/>
              </w:rPr>
              <w:t>applicable if</w:t>
            </w:r>
            <w:r>
              <w:rPr>
                <w:spacing w:val="-3"/>
                <w:sz w:val="20"/>
              </w:rPr>
              <w:t xml:space="preserve"> </w:t>
            </w:r>
            <w:r>
              <w:rPr>
                <w:sz w:val="20"/>
              </w:rPr>
              <w:t>the applicant</w:t>
            </w:r>
            <w:r>
              <w:rPr>
                <w:spacing w:val="-2"/>
                <w:sz w:val="20"/>
              </w:rPr>
              <w:t xml:space="preserve"> </w:t>
            </w:r>
            <w:r>
              <w:rPr>
                <w:sz w:val="20"/>
              </w:rPr>
              <w:t>is</w:t>
            </w:r>
            <w:r>
              <w:rPr>
                <w:spacing w:val="1"/>
                <w:sz w:val="20"/>
              </w:rPr>
              <w:t xml:space="preserve"> </w:t>
            </w:r>
            <w:r>
              <w:rPr>
                <w:sz w:val="20"/>
              </w:rPr>
              <w:t>a public-sector</w:t>
            </w:r>
            <w:r>
              <w:rPr>
                <w:spacing w:val="-3"/>
                <w:sz w:val="20"/>
              </w:rPr>
              <w:t xml:space="preserve"> </w:t>
            </w:r>
            <w:r>
              <w:rPr>
                <w:spacing w:val="-2"/>
                <w:sz w:val="20"/>
              </w:rPr>
              <w:t>body.)</w:t>
            </w:r>
          </w:p>
        </w:tc>
      </w:tr>
      <w:tr w:rsidR="003B22D8" w14:paraId="5AE02E18" w14:textId="77777777">
        <w:trPr>
          <w:trHeight w:val="380"/>
        </w:trPr>
        <w:tc>
          <w:tcPr>
            <w:tcW w:w="9074" w:type="dxa"/>
          </w:tcPr>
          <w:p w14:paraId="5AE02E17" w14:textId="77777777" w:rsidR="003B22D8" w:rsidRDefault="00790F31">
            <w:pPr>
              <w:pStyle w:val="TableParagraph"/>
              <w:rPr>
                <w:sz w:val="20"/>
              </w:rPr>
            </w:pPr>
            <w:r>
              <w:rPr>
                <w:sz w:val="24"/>
              </w:rPr>
              <w:t>VAT</w:t>
            </w:r>
            <w:r>
              <w:rPr>
                <w:spacing w:val="-5"/>
                <w:sz w:val="24"/>
              </w:rPr>
              <w:t xml:space="preserve"> </w:t>
            </w:r>
            <w:r>
              <w:rPr>
                <w:sz w:val="24"/>
              </w:rPr>
              <w:t>number</w:t>
            </w:r>
            <w:r>
              <w:rPr>
                <w:spacing w:val="-2"/>
                <w:sz w:val="24"/>
              </w:rPr>
              <w:t xml:space="preserve"> </w:t>
            </w:r>
            <w:r>
              <w:rPr>
                <w:sz w:val="20"/>
              </w:rPr>
              <w:t>(if</w:t>
            </w:r>
            <w:r>
              <w:rPr>
                <w:spacing w:val="-5"/>
                <w:sz w:val="20"/>
              </w:rPr>
              <w:t xml:space="preserve"> </w:t>
            </w:r>
            <w:r>
              <w:rPr>
                <w:spacing w:val="-2"/>
                <w:sz w:val="20"/>
              </w:rPr>
              <w:t>applicable):</w:t>
            </w:r>
          </w:p>
        </w:tc>
      </w:tr>
    </w:tbl>
    <w:p w14:paraId="5AE02E19" w14:textId="77777777" w:rsidR="003B22D8" w:rsidRDefault="003B22D8">
      <w:pPr>
        <w:pStyle w:val="BodyText"/>
        <w:rPr>
          <w:sz w:val="26"/>
        </w:rPr>
      </w:pPr>
    </w:p>
    <w:p w14:paraId="5AE02E1A" w14:textId="77777777" w:rsidR="003B22D8" w:rsidRDefault="003B22D8">
      <w:pPr>
        <w:pStyle w:val="BodyText"/>
        <w:spacing w:before="4"/>
        <w:rPr>
          <w:sz w:val="23"/>
        </w:rPr>
      </w:pPr>
    </w:p>
    <w:p w14:paraId="5AE02E1B" w14:textId="460AAFC4" w:rsidR="003B22D8" w:rsidRDefault="00790F31">
      <w:pPr>
        <w:pStyle w:val="Heading5"/>
        <w:spacing w:line="230" w:lineRule="auto"/>
      </w:pPr>
      <w:r>
        <w:t>The legal details are attached in the Legal Entity Form</w:t>
      </w:r>
      <w:r w:rsidR="0055593E">
        <w:rPr>
          <w:rStyle w:val="FootnoteReference"/>
        </w:rPr>
        <w:footnoteReference w:id="5"/>
      </w:r>
      <w:r>
        <w:t xml:space="preserve"> to be</w:t>
      </w:r>
      <w:r>
        <w:rPr>
          <w:spacing w:val="-1"/>
        </w:rPr>
        <w:t xml:space="preserve"> </w:t>
      </w:r>
      <w:r>
        <w:t>provided as annex. Any changes in the legal entity form must be notified in writing to the Executive Director.</w:t>
      </w:r>
    </w:p>
    <w:p w14:paraId="178A7040" w14:textId="77777777" w:rsidR="0013172A" w:rsidRDefault="0013172A">
      <w:pPr>
        <w:pStyle w:val="Heading5"/>
        <w:spacing w:line="230" w:lineRule="auto"/>
      </w:pPr>
    </w:p>
    <w:p w14:paraId="032C3166" w14:textId="77777777" w:rsidR="0013172A" w:rsidRDefault="0013172A">
      <w:pPr>
        <w:pStyle w:val="Heading5"/>
        <w:spacing w:line="23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81286" w:rsidRPr="006D2196" w14:paraId="2F44BBE3" w14:textId="77777777" w:rsidTr="00856B3C">
        <w:tc>
          <w:tcPr>
            <w:tcW w:w="9072" w:type="dxa"/>
            <w:shd w:val="clear" w:color="auto" w:fill="C0C0C0"/>
            <w:tcMar>
              <w:top w:w="57" w:type="dxa"/>
              <w:bottom w:w="57" w:type="dxa"/>
            </w:tcMar>
          </w:tcPr>
          <w:p w14:paraId="104E84AE" w14:textId="77777777" w:rsidR="00C81286" w:rsidRPr="006D2196" w:rsidRDefault="00C81286" w:rsidP="00856B3C">
            <w:pPr>
              <w:rPr>
                <w:b/>
              </w:rPr>
            </w:pPr>
            <w:r w:rsidRPr="006D2196">
              <w:rPr>
                <w:b/>
              </w:rPr>
              <w:t>1.2.2 CONTACT DETAILS</w:t>
            </w:r>
          </w:p>
        </w:tc>
      </w:tr>
      <w:tr w:rsidR="00C81286" w:rsidRPr="006D2196" w14:paraId="4E55AF50" w14:textId="77777777" w:rsidTr="00856B3C">
        <w:tc>
          <w:tcPr>
            <w:tcW w:w="9072" w:type="dxa"/>
            <w:shd w:val="clear" w:color="auto" w:fill="auto"/>
            <w:tcMar>
              <w:top w:w="57" w:type="dxa"/>
              <w:bottom w:w="57" w:type="dxa"/>
            </w:tcMar>
          </w:tcPr>
          <w:p w14:paraId="7AE8C189" w14:textId="77777777" w:rsidR="00C81286" w:rsidRPr="00CB6C71" w:rsidRDefault="00C81286" w:rsidP="00856B3C">
            <w:r w:rsidRPr="00CB6C71">
              <w:t>Street address:</w:t>
            </w:r>
          </w:p>
        </w:tc>
      </w:tr>
      <w:tr w:rsidR="00C81286" w:rsidRPr="006D2196" w14:paraId="769DDE28" w14:textId="77777777" w:rsidTr="00856B3C">
        <w:tc>
          <w:tcPr>
            <w:tcW w:w="9072" w:type="dxa"/>
            <w:shd w:val="clear" w:color="auto" w:fill="auto"/>
            <w:tcMar>
              <w:top w:w="57" w:type="dxa"/>
              <w:bottom w:w="57" w:type="dxa"/>
            </w:tcMar>
          </w:tcPr>
          <w:p w14:paraId="4833645B" w14:textId="77777777" w:rsidR="00C81286" w:rsidRPr="00CB6C71" w:rsidRDefault="00C81286" w:rsidP="00856B3C">
            <w:r w:rsidRPr="00CB6C71">
              <w:t>Postcode:</w:t>
            </w:r>
          </w:p>
        </w:tc>
      </w:tr>
      <w:tr w:rsidR="00C81286" w:rsidRPr="006D2196" w14:paraId="1340962F" w14:textId="77777777" w:rsidTr="00856B3C">
        <w:tc>
          <w:tcPr>
            <w:tcW w:w="9072" w:type="dxa"/>
            <w:shd w:val="clear" w:color="auto" w:fill="auto"/>
            <w:tcMar>
              <w:top w:w="57" w:type="dxa"/>
              <w:bottom w:w="57" w:type="dxa"/>
            </w:tcMar>
          </w:tcPr>
          <w:p w14:paraId="2160A257" w14:textId="77777777" w:rsidR="00C81286" w:rsidRPr="00CB6C71" w:rsidRDefault="00C81286" w:rsidP="00856B3C">
            <w:r w:rsidRPr="00CB6C71">
              <w:t>City:</w:t>
            </w:r>
          </w:p>
        </w:tc>
      </w:tr>
      <w:tr w:rsidR="00C81286" w:rsidRPr="006D2196" w14:paraId="1973B6AD" w14:textId="77777777" w:rsidTr="00856B3C">
        <w:tc>
          <w:tcPr>
            <w:tcW w:w="9072" w:type="dxa"/>
            <w:shd w:val="clear" w:color="auto" w:fill="auto"/>
            <w:tcMar>
              <w:top w:w="57" w:type="dxa"/>
              <w:bottom w:w="57" w:type="dxa"/>
            </w:tcMar>
          </w:tcPr>
          <w:p w14:paraId="2FCE53DB" w14:textId="77777777" w:rsidR="00C81286" w:rsidRPr="00CB6C71" w:rsidRDefault="00C81286" w:rsidP="00856B3C">
            <w:r w:rsidRPr="00CB6C71">
              <w:t>Region (if applicable):</w:t>
            </w:r>
          </w:p>
        </w:tc>
      </w:tr>
      <w:tr w:rsidR="00C81286" w:rsidRPr="006D2196" w14:paraId="6A6F016A" w14:textId="77777777" w:rsidTr="00856B3C">
        <w:tc>
          <w:tcPr>
            <w:tcW w:w="9072" w:type="dxa"/>
            <w:shd w:val="clear" w:color="auto" w:fill="auto"/>
            <w:tcMar>
              <w:top w:w="57" w:type="dxa"/>
              <w:bottom w:w="57" w:type="dxa"/>
            </w:tcMar>
          </w:tcPr>
          <w:p w14:paraId="0733D495" w14:textId="77777777" w:rsidR="00C81286" w:rsidRPr="00CB6C71" w:rsidRDefault="00C81286" w:rsidP="00856B3C">
            <w:r w:rsidRPr="00CB6C71">
              <w:t>Country:</w:t>
            </w:r>
          </w:p>
        </w:tc>
      </w:tr>
      <w:tr w:rsidR="00C81286" w:rsidRPr="006D2196" w14:paraId="7CD2D771" w14:textId="77777777" w:rsidTr="00856B3C">
        <w:tc>
          <w:tcPr>
            <w:tcW w:w="9072" w:type="dxa"/>
            <w:shd w:val="clear" w:color="auto" w:fill="auto"/>
            <w:tcMar>
              <w:top w:w="57" w:type="dxa"/>
              <w:bottom w:w="57" w:type="dxa"/>
            </w:tcMar>
          </w:tcPr>
          <w:p w14:paraId="3F961C92" w14:textId="77777777" w:rsidR="00C81286" w:rsidRPr="00CB6C71" w:rsidRDefault="00C81286" w:rsidP="00856B3C">
            <w:r w:rsidRPr="00CB6C71">
              <w:t>Telephone:</w:t>
            </w:r>
            <w:r w:rsidRPr="00CB6C71">
              <w:tab/>
            </w:r>
            <w:r w:rsidRPr="00CB6C71">
              <w:tab/>
            </w:r>
            <w:r w:rsidRPr="00CB6C71">
              <w:tab/>
            </w:r>
            <w:r w:rsidRPr="00CB6C71">
              <w:tab/>
            </w:r>
            <w:r w:rsidRPr="00CB6C71">
              <w:tab/>
              <w:t xml:space="preserve">Mobile: </w:t>
            </w:r>
          </w:p>
        </w:tc>
      </w:tr>
      <w:tr w:rsidR="00C81286" w:rsidRPr="006D2196" w14:paraId="7615BB0E" w14:textId="77777777" w:rsidTr="00856B3C">
        <w:tc>
          <w:tcPr>
            <w:tcW w:w="9072" w:type="dxa"/>
            <w:shd w:val="clear" w:color="auto" w:fill="auto"/>
            <w:tcMar>
              <w:top w:w="57" w:type="dxa"/>
              <w:bottom w:w="57" w:type="dxa"/>
            </w:tcMar>
          </w:tcPr>
          <w:p w14:paraId="3F9FF20D" w14:textId="77777777" w:rsidR="00C81286" w:rsidRPr="00CB6C71" w:rsidRDefault="00C81286" w:rsidP="00856B3C">
            <w:r w:rsidRPr="00CB6C71">
              <w:t>Fax:</w:t>
            </w:r>
          </w:p>
        </w:tc>
      </w:tr>
      <w:tr w:rsidR="00C81286" w:rsidRPr="006D2196" w14:paraId="729A0586" w14:textId="77777777" w:rsidTr="00856B3C">
        <w:tc>
          <w:tcPr>
            <w:tcW w:w="9072" w:type="dxa"/>
            <w:shd w:val="clear" w:color="auto" w:fill="auto"/>
            <w:tcMar>
              <w:top w:w="57" w:type="dxa"/>
              <w:bottom w:w="57" w:type="dxa"/>
            </w:tcMar>
          </w:tcPr>
          <w:p w14:paraId="3AB5FC3A" w14:textId="77777777" w:rsidR="00C81286" w:rsidRPr="00CB6C71" w:rsidRDefault="00C81286" w:rsidP="00856B3C">
            <w:r w:rsidRPr="00CB6C71">
              <w:t>E-mail address:</w:t>
            </w:r>
          </w:p>
        </w:tc>
      </w:tr>
      <w:tr w:rsidR="00C81286" w:rsidRPr="006D2196" w14:paraId="48C19855" w14:textId="77777777" w:rsidTr="00856B3C">
        <w:tblPrEx>
          <w:tblLook w:val="0000" w:firstRow="0" w:lastRow="0" w:firstColumn="0" w:lastColumn="0" w:noHBand="0" w:noVBand="0"/>
        </w:tblPrEx>
        <w:trPr>
          <w:trHeight w:val="240"/>
        </w:trPr>
        <w:tc>
          <w:tcPr>
            <w:tcW w:w="9072" w:type="dxa"/>
            <w:shd w:val="clear" w:color="auto" w:fill="auto"/>
            <w:tcMar>
              <w:top w:w="57" w:type="dxa"/>
              <w:bottom w:w="57" w:type="dxa"/>
            </w:tcMar>
          </w:tcPr>
          <w:p w14:paraId="19D2D853" w14:textId="77777777" w:rsidR="00C81286" w:rsidRPr="00CB6C71" w:rsidRDefault="00C81286" w:rsidP="00856B3C">
            <w:pPr>
              <w:jc w:val="both"/>
            </w:pPr>
            <w:r w:rsidRPr="00CB6C71">
              <w:t xml:space="preserve">Website: </w:t>
            </w:r>
          </w:p>
        </w:tc>
      </w:tr>
    </w:tbl>
    <w:p w14:paraId="45FDC6DA" w14:textId="77777777" w:rsidR="00C81286" w:rsidRDefault="00C81286" w:rsidP="00C81286">
      <w:pPr>
        <w:spacing w:before="100" w:beforeAutospacing="1" w:after="100" w:afterAutospacing="1"/>
        <w:rPr>
          <w:b/>
          <w:u w:val="single"/>
        </w:rPr>
      </w:pPr>
    </w:p>
    <w:p w14:paraId="33C26819" w14:textId="77777777" w:rsidR="00C81286" w:rsidRDefault="00C81286" w:rsidP="00C81286">
      <w:pPr>
        <w:spacing w:before="100" w:beforeAutospacing="1" w:after="100" w:afterAutospacing="1"/>
        <w:ind w:left="142"/>
        <w:jc w:val="both"/>
      </w:pPr>
      <w:r w:rsidRPr="00DA4C4C">
        <w:t xml:space="preserve">Any change in the addresses, phone numbers, fax numbers or e-mail, must be notified in writing to the </w:t>
      </w:r>
      <w:r>
        <w:t>Executive Director</w:t>
      </w:r>
      <w:r w:rsidRPr="00DA4C4C">
        <w:t xml:space="preserve">. </w:t>
      </w:r>
      <w:r w:rsidRPr="006F312D">
        <w:t xml:space="preserve">The </w:t>
      </w:r>
      <w:r>
        <w:t>Executive Director</w:t>
      </w:r>
      <w:r w:rsidRPr="006F312D">
        <w:t xml:space="preserve"> will not be held responsible in the event that it cannot contact an applicant</w:t>
      </w:r>
      <w:r w:rsidRPr="006F312D">
        <w:rPr>
          <w:b/>
        </w:rPr>
        <w:t>.</w:t>
      </w:r>
    </w:p>
    <w:p w14:paraId="442044D3" w14:textId="77777777" w:rsidR="00C81286" w:rsidRPr="00CB6C71" w:rsidRDefault="00C81286" w:rsidP="00C8128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81286" w:rsidRPr="006D2196" w14:paraId="1DBDC52D" w14:textId="77777777" w:rsidTr="00856B3C">
        <w:tc>
          <w:tcPr>
            <w:tcW w:w="9072" w:type="dxa"/>
            <w:shd w:val="clear" w:color="auto" w:fill="C0C0C0"/>
            <w:tcMar>
              <w:top w:w="57" w:type="dxa"/>
              <w:bottom w:w="57" w:type="dxa"/>
            </w:tcMar>
          </w:tcPr>
          <w:p w14:paraId="24FD1FE8" w14:textId="77777777" w:rsidR="00C81286" w:rsidRPr="006D2196" w:rsidRDefault="00C81286" w:rsidP="00856B3C">
            <w:pPr>
              <w:rPr>
                <w:b/>
              </w:rPr>
            </w:pPr>
            <w:r w:rsidRPr="006D2196">
              <w:rPr>
                <w:b/>
              </w:rPr>
              <w:t xml:space="preserve">1.2.3 CONTACT PERSON RESPONSIBLE FOR THE </w:t>
            </w:r>
            <w:r>
              <w:rPr>
                <w:b/>
              </w:rPr>
              <w:t>APPLICATION</w:t>
            </w:r>
            <w:r w:rsidRPr="006D2196">
              <w:rPr>
                <w:b/>
              </w:rPr>
              <w:t xml:space="preserve"> </w:t>
            </w:r>
          </w:p>
        </w:tc>
      </w:tr>
      <w:tr w:rsidR="00C81286" w:rsidRPr="006D2196" w14:paraId="43A6E7FF" w14:textId="77777777" w:rsidTr="00856B3C">
        <w:tc>
          <w:tcPr>
            <w:tcW w:w="9072" w:type="dxa"/>
            <w:shd w:val="clear" w:color="auto" w:fill="auto"/>
            <w:tcMar>
              <w:top w:w="57" w:type="dxa"/>
              <w:bottom w:w="57" w:type="dxa"/>
            </w:tcMar>
          </w:tcPr>
          <w:p w14:paraId="1442042D" w14:textId="77777777" w:rsidR="00C81286" w:rsidRPr="00CB6C71" w:rsidRDefault="00C81286" w:rsidP="00856B3C">
            <w:r w:rsidRPr="00CB6C71">
              <w:t>Family name:</w:t>
            </w:r>
            <w:r w:rsidRPr="00CB6C71">
              <w:tab/>
            </w:r>
            <w:r w:rsidRPr="00CB6C71">
              <w:tab/>
            </w:r>
            <w:r w:rsidRPr="00CB6C71">
              <w:tab/>
            </w:r>
            <w:r w:rsidRPr="00CB6C71">
              <w:tab/>
            </w:r>
            <w:r w:rsidRPr="00CB6C71">
              <w:tab/>
              <w:t>First Name:</w:t>
            </w:r>
          </w:p>
        </w:tc>
      </w:tr>
      <w:tr w:rsidR="00C81286" w:rsidRPr="006D2196" w14:paraId="40F2C55F" w14:textId="77777777" w:rsidTr="00856B3C">
        <w:tc>
          <w:tcPr>
            <w:tcW w:w="9072" w:type="dxa"/>
            <w:shd w:val="clear" w:color="auto" w:fill="auto"/>
            <w:tcMar>
              <w:top w:w="57" w:type="dxa"/>
              <w:bottom w:w="57" w:type="dxa"/>
            </w:tcMar>
          </w:tcPr>
          <w:p w14:paraId="751EFD92" w14:textId="77777777" w:rsidR="00C81286" w:rsidRPr="00CB6C71" w:rsidRDefault="00C81286" w:rsidP="00856B3C">
            <w:r w:rsidRPr="00CB6C71">
              <w:t>Position/Function:</w:t>
            </w:r>
          </w:p>
        </w:tc>
      </w:tr>
      <w:tr w:rsidR="00C81286" w:rsidRPr="006D2196" w14:paraId="2E2BFA67" w14:textId="77777777" w:rsidTr="00856B3C">
        <w:tc>
          <w:tcPr>
            <w:tcW w:w="9072" w:type="dxa"/>
            <w:shd w:val="clear" w:color="auto" w:fill="auto"/>
            <w:tcMar>
              <w:top w:w="57" w:type="dxa"/>
              <w:bottom w:w="57" w:type="dxa"/>
            </w:tcMar>
          </w:tcPr>
          <w:p w14:paraId="3C8AA6C0" w14:textId="77777777" w:rsidR="00C81286" w:rsidRPr="00CB6C71" w:rsidRDefault="00C81286" w:rsidP="00856B3C">
            <w:r w:rsidRPr="00CB6C71">
              <w:t>Telephone:</w:t>
            </w:r>
            <w:r w:rsidRPr="00CB6C71">
              <w:tab/>
            </w:r>
            <w:r w:rsidRPr="00CB6C71">
              <w:tab/>
            </w:r>
            <w:r w:rsidRPr="00CB6C71">
              <w:tab/>
            </w:r>
            <w:r w:rsidRPr="00CB6C71">
              <w:tab/>
            </w:r>
            <w:r w:rsidRPr="00CB6C71">
              <w:tab/>
              <w:t>Mobile:</w:t>
            </w:r>
          </w:p>
        </w:tc>
      </w:tr>
      <w:tr w:rsidR="00C81286" w:rsidRPr="006D2196" w14:paraId="646C4EBC" w14:textId="77777777" w:rsidTr="00856B3C">
        <w:tc>
          <w:tcPr>
            <w:tcW w:w="9072" w:type="dxa"/>
            <w:shd w:val="clear" w:color="auto" w:fill="auto"/>
            <w:tcMar>
              <w:top w:w="57" w:type="dxa"/>
              <w:bottom w:w="57" w:type="dxa"/>
            </w:tcMar>
          </w:tcPr>
          <w:p w14:paraId="68321569" w14:textId="77777777" w:rsidR="00C81286" w:rsidRPr="00CB6C71" w:rsidRDefault="00C81286" w:rsidP="00856B3C">
            <w:r w:rsidRPr="00CB6C71">
              <w:t>Fax:</w:t>
            </w:r>
          </w:p>
        </w:tc>
      </w:tr>
      <w:tr w:rsidR="00C81286" w:rsidRPr="006D2196" w14:paraId="1298E414" w14:textId="77777777" w:rsidTr="00856B3C">
        <w:tc>
          <w:tcPr>
            <w:tcW w:w="9072" w:type="dxa"/>
            <w:shd w:val="clear" w:color="auto" w:fill="auto"/>
            <w:tcMar>
              <w:top w:w="57" w:type="dxa"/>
              <w:bottom w:w="57" w:type="dxa"/>
            </w:tcMar>
          </w:tcPr>
          <w:p w14:paraId="2A156A39" w14:textId="77777777" w:rsidR="00C81286" w:rsidRPr="00CB6C71" w:rsidRDefault="00C81286" w:rsidP="00856B3C">
            <w:r w:rsidRPr="00CB6C71">
              <w:t>E-mail address:</w:t>
            </w:r>
          </w:p>
        </w:tc>
      </w:tr>
    </w:tbl>
    <w:p w14:paraId="0E727ECD" w14:textId="77777777" w:rsidR="00C81286" w:rsidRDefault="00C81286" w:rsidP="00C81286">
      <w:pPr>
        <w:spacing w:before="100" w:beforeAutospacing="1" w:after="100" w:afterAutospacing="1"/>
        <w:rPr>
          <w:b/>
          <w:u w:val="single"/>
        </w:rPr>
      </w:pPr>
    </w:p>
    <w:p w14:paraId="59774667" w14:textId="77777777" w:rsidR="00C81286" w:rsidRDefault="00C81286" w:rsidP="00C81286">
      <w:pPr>
        <w:spacing w:after="240"/>
        <w:jc w:val="both"/>
      </w:pPr>
    </w:p>
    <w:p w14:paraId="4FD4C5A5" w14:textId="77777777" w:rsidR="00C81286" w:rsidRDefault="00C81286" w:rsidP="00C81286">
      <w:pPr>
        <w:spacing w:before="100" w:beforeAutospacing="1" w:after="100" w:afterAutospacing="1"/>
        <w:jc w:val="both"/>
        <w:rPr>
          <w:b/>
        </w:rPr>
      </w:pPr>
    </w:p>
    <w:p w14:paraId="30AF17D2" w14:textId="77777777" w:rsidR="00C81286" w:rsidRDefault="00C81286" w:rsidP="00C81286">
      <w:pPr>
        <w:spacing w:before="100" w:beforeAutospacing="1" w:after="100" w:afterAutospacing="1"/>
        <w:jc w:val="both"/>
        <w:rPr>
          <w:b/>
        </w:rPr>
        <w:sectPr w:rsidR="00C81286" w:rsidSect="00856B3C">
          <w:headerReference w:type="first" r:id="rId15"/>
          <w:pgSz w:w="11906" w:h="16838" w:code="9"/>
          <w:pgMar w:top="1304" w:right="1274" w:bottom="1304" w:left="1418" w:header="567" w:footer="567" w:gutter="0"/>
          <w:cols w:space="708"/>
          <w:titlePg/>
          <w:docGrid w:linePitch="360"/>
        </w:sectPr>
      </w:pPr>
    </w:p>
    <w:p w14:paraId="14A8040F" w14:textId="77777777" w:rsidR="006461F7" w:rsidRDefault="006461F7" w:rsidP="00F077FB">
      <w:pPr>
        <w:pStyle w:val="Heading1"/>
        <w:widowControl/>
        <w:autoSpaceDE/>
        <w:autoSpaceDN/>
        <w:spacing w:before="240" w:after="240"/>
        <w:ind w:left="0"/>
        <w:jc w:val="left"/>
        <w:rPr>
          <w:b/>
          <w:sz w:val="24"/>
          <w:szCs w:val="24"/>
          <w:u w:val="single"/>
          <w:lang w:val="en-GB" w:eastAsia="en-GB"/>
        </w:rPr>
      </w:pPr>
      <w:bookmarkStart w:id="2" w:name="_Toc535579463"/>
    </w:p>
    <w:p w14:paraId="483194B4" w14:textId="1CDE3BC7" w:rsidR="00C81286" w:rsidRPr="00F077FB" w:rsidRDefault="00C81286" w:rsidP="00F077FB">
      <w:pPr>
        <w:pStyle w:val="Heading1"/>
        <w:widowControl/>
        <w:autoSpaceDE/>
        <w:autoSpaceDN/>
        <w:spacing w:before="240" w:after="240"/>
        <w:ind w:left="0"/>
        <w:jc w:val="left"/>
        <w:rPr>
          <w:b/>
          <w:sz w:val="24"/>
          <w:szCs w:val="24"/>
          <w:u w:val="single"/>
          <w:lang w:val="en-GB" w:eastAsia="en-GB"/>
        </w:rPr>
      </w:pPr>
      <w:r w:rsidRPr="00F077FB">
        <w:rPr>
          <w:b/>
          <w:sz w:val="24"/>
          <w:szCs w:val="24"/>
          <w:u w:val="single"/>
          <w:lang w:val="en-GB" w:eastAsia="en-GB"/>
        </w:rPr>
        <w:t>III. INFORMATION ON THE  EXPRESSION OF INTEREST</w:t>
      </w:r>
      <w:bookmarkEnd w:id="2"/>
    </w:p>
    <w:p w14:paraId="312286D2" w14:textId="77777777" w:rsidR="00C81286" w:rsidRDefault="00C81286" w:rsidP="00F077FB">
      <w:pPr>
        <w:pStyle w:val="Heading1"/>
        <w:widowControl/>
        <w:autoSpaceDE/>
        <w:autoSpaceDN/>
        <w:spacing w:before="240" w:after="240"/>
        <w:ind w:left="0"/>
        <w:jc w:val="left"/>
      </w:pPr>
      <w:bookmarkStart w:id="3" w:name="_Toc530071156"/>
      <w:bookmarkStart w:id="4" w:name="_Toc530130868"/>
      <w:bookmarkStart w:id="5" w:name="_Toc530130934"/>
      <w:bookmarkStart w:id="6" w:name="_Toc530159634"/>
      <w:bookmarkStart w:id="7" w:name="_Toc530675242"/>
      <w:bookmarkStart w:id="8" w:name="_Toc530736463"/>
      <w:bookmarkStart w:id="9" w:name="_Toc535579464"/>
      <w:r w:rsidRPr="00F077FB">
        <w:rPr>
          <w:b/>
          <w:sz w:val="24"/>
          <w:szCs w:val="24"/>
          <w:u w:val="single"/>
          <w:lang w:val="en-GB" w:eastAsia="en-GB"/>
        </w:rPr>
        <w:t>III.I General System specifications</w:t>
      </w:r>
      <w:bookmarkEnd w:id="3"/>
      <w:bookmarkEnd w:id="4"/>
      <w:bookmarkEnd w:id="5"/>
      <w:bookmarkEnd w:id="6"/>
      <w:bookmarkEnd w:id="7"/>
      <w:bookmarkEnd w:id="8"/>
      <w:bookmarkEnd w:id="9"/>
      <w:r w:rsidRPr="00E71D06">
        <w:t xml:space="preserve"> </w:t>
      </w:r>
    </w:p>
    <w:p w14:paraId="149B006E" w14:textId="77777777" w:rsidR="00C81286" w:rsidRPr="00213C4C" w:rsidRDefault="00C81286" w:rsidP="00C81286">
      <w:pPr>
        <w:pStyle w:val="Text2"/>
        <w:ind w:left="0"/>
        <w:rPr>
          <w:i/>
        </w:rPr>
      </w:pPr>
      <w:r w:rsidRPr="00213C4C">
        <w:rPr>
          <w:i/>
        </w:rPr>
        <w:t xml:space="preserve">Applicants must describe how the following general system specifications will be met, for both the </w:t>
      </w:r>
      <w:r>
        <w:rPr>
          <w:i/>
        </w:rPr>
        <w:t>mid-range</w:t>
      </w:r>
      <w:r w:rsidRPr="00213C4C">
        <w:rPr>
          <w:i/>
        </w:rPr>
        <w:t xml:space="preserve"> supercomputer and the site. </w:t>
      </w:r>
    </w:p>
    <w:p w14:paraId="196C4325" w14:textId="77777777" w:rsidR="00C81286" w:rsidRPr="00213C4C" w:rsidRDefault="00C81286" w:rsidP="00C81286">
      <w:pPr>
        <w:pStyle w:val="Text2"/>
        <w:ind w:left="0"/>
        <w:rPr>
          <w:i/>
        </w:rPr>
      </w:pPr>
      <w:r w:rsidRPr="00213C4C">
        <w:rPr>
          <w:i/>
        </w:rPr>
        <w:t>The hosting entity will host a supercomputer with the following requirements:</w:t>
      </w:r>
    </w:p>
    <w:p w14:paraId="158537E8" w14:textId="77777777" w:rsidR="002C0C5E" w:rsidRPr="002C0C5E" w:rsidRDefault="002C0C5E" w:rsidP="002C0C5E">
      <w:pPr>
        <w:pStyle w:val="Text2"/>
        <w:numPr>
          <w:ilvl w:val="0"/>
          <w:numId w:val="13"/>
        </w:numPr>
        <w:spacing w:after="0"/>
        <w:rPr>
          <w:i/>
        </w:rPr>
      </w:pPr>
      <w:r w:rsidRPr="002C0C5E">
        <w:rPr>
          <w:i/>
        </w:rPr>
        <w:t>A capability computing system with an aggregated performance level capable of executing at least 15 Petaflops (sustained performance measured using Linpack benchmark)</w:t>
      </w:r>
    </w:p>
    <w:p w14:paraId="32BE6CB0" w14:textId="77777777" w:rsidR="002C0C5E" w:rsidRPr="002C0C5E" w:rsidRDefault="002C0C5E" w:rsidP="002C0C5E">
      <w:pPr>
        <w:pStyle w:val="Text2"/>
        <w:numPr>
          <w:ilvl w:val="0"/>
          <w:numId w:val="13"/>
        </w:numPr>
        <w:spacing w:after="0"/>
        <w:rPr>
          <w:i/>
        </w:rPr>
      </w:pPr>
      <w:r w:rsidRPr="002C0C5E">
        <w:rPr>
          <w:i/>
        </w:rPr>
        <w:t xml:space="preserve">Covering the needs (including substantial performance increase) of a wide range of applications, and in particular of key/grand challenge applications that demonstrably require the capability usage of the supercomputer, i.e. using simultaneously a large part of the resources of the system. </w:t>
      </w:r>
    </w:p>
    <w:p w14:paraId="17100E1E" w14:textId="77777777" w:rsidR="00C81286" w:rsidRDefault="00C81286" w:rsidP="00C81286">
      <w:pPr>
        <w:pStyle w:val="Text2"/>
        <w:spacing w:after="0"/>
        <w:ind w:left="1080"/>
      </w:pPr>
    </w:p>
    <w:p w14:paraId="5DFA5B2E" w14:textId="77777777" w:rsidR="00C81286" w:rsidRPr="00213C4C" w:rsidRDefault="00C81286" w:rsidP="00C81286">
      <w:pPr>
        <w:pStyle w:val="Text2"/>
        <w:ind w:left="0"/>
        <w:rPr>
          <w:i/>
        </w:rPr>
      </w:pPr>
      <w:r w:rsidRPr="00213C4C">
        <w:rPr>
          <w:i/>
        </w:rPr>
        <w:t>The hosting site should comply with at least the following requirements:</w:t>
      </w:r>
    </w:p>
    <w:p w14:paraId="76506732"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Power capacity and power quality appropriate for the operation of the proposed supercomputing system. UPS power available to cover the critical systems including storage and access to data of the JU system.</w:t>
      </w:r>
    </w:p>
    <w:p w14:paraId="0593ECF8"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 xml:space="preserve">Adequate capacity of air or liquid cooling for hosting the JU system </w:t>
      </w:r>
    </w:p>
    <w:p w14:paraId="16F686B1"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At least 150 m² of floor space available for hosting the mid-range supercomputer and auxiliary systems</w:t>
      </w:r>
    </w:p>
    <w:p w14:paraId="0A99E84E"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Raised floor able to bear at least 2200 kg/m² distributed load</w:t>
      </w:r>
    </w:p>
    <w:p w14:paraId="4D71AE0F"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100 Gbit/s connectivity towards the rest of the GEANT Network (link capacity)</w:t>
      </w:r>
    </w:p>
    <w:p w14:paraId="1D2F585B"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Hosting physical security</w:t>
      </w:r>
    </w:p>
    <w:p w14:paraId="3C5D6BE8"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Hosting fire mitigation equipment/procedures</w:t>
      </w:r>
    </w:p>
    <w:p w14:paraId="67017CBE"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Hosting IT access security</w:t>
      </w:r>
    </w:p>
    <w:p w14:paraId="3F1B8095"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 xml:space="preserve">Ability to perform at least a Level 1 measurement quality for a Top500 submission </w:t>
      </w:r>
    </w:p>
    <w:p w14:paraId="1D209BC3" w14:textId="77777777" w:rsidR="00BC2535" w:rsidRPr="00BC2535" w:rsidRDefault="00BC2535" w:rsidP="00BC2535">
      <w:pPr>
        <w:pStyle w:val="Text2"/>
        <w:numPr>
          <w:ilvl w:val="0"/>
          <w:numId w:val="14"/>
        </w:numPr>
        <w:tabs>
          <w:tab w:val="clear" w:pos="2160"/>
          <w:tab w:val="left" w:pos="1134"/>
        </w:tabs>
        <w:spacing w:after="0"/>
        <w:rPr>
          <w:i/>
        </w:rPr>
      </w:pPr>
      <w:r w:rsidRPr="00BC2535">
        <w:rPr>
          <w:i/>
        </w:rPr>
        <w:t xml:space="preserve">On call service support teams for IT issues </w:t>
      </w:r>
    </w:p>
    <w:p w14:paraId="7FD0C69F" w14:textId="77777777" w:rsidR="00BC2535" w:rsidRDefault="00BC2535" w:rsidP="00BC2535">
      <w:pPr>
        <w:pStyle w:val="Text2"/>
        <w:numPr>
          <w:ilvl w:val="0"/>
          <w:numId w:val="14"/>
        </w:numPr>
        <w:tabs>
          <w:tab w:val="clear" w:pos="2160"/>
          <w:tab w:val="left" w:pos="1134"/>
        </w:tabs>
        <w:spacing w:after="0"/>
        <w:rPr>
          <w:i/>
        </w:rPr>
      </w:pPr>
      <w:r w:rsidRPr="00BC2535">
        <w:rPr>
          <w:i/>
        </w:rPr>
        <w:t xml:space="preserve">Dedicated on-call service team for facilities issues </w:t>
      </w:r>
    </w:p>
    <w:p w14:paraId="1FA50E6C" w14:textId="0654D735" w:rsidR="00C81286" w:rsidRPr="00BC2535" w:rsidRDefault="00BC2535" w:rsidP="00BC2535">
      <w:pPr>
        <w:pStyle w:val="Text2"/>
        <w:numPr>
          <w:ilvl w:val="0"/>
          <w:numId w:val="14"/>
        </w:numPr>
        <w:tabs>
          <w:tab w:val="clear" w:pos="2160"/>
          <w:tab w:val="left" w:pos="1134"/>
        </w:tabs>
        <w:spacing w:after="0"/>
        <w:rPr>
          <w:i/>
        </w:rPr>
      </w:pPr>
      <w:r w:rsidRPr="00BC2535">
        <w:rPr>
          <w:i/>
          <w:lang w:val="en-US"/>
        </w:rPr>
        <w:t>Regularly measure the satisfaction of the users with the service via a user survey</w:t>
      </w:r>
    </w:p>
    <w:p w14:paraId="231B33CA" w14:textId="77777777" w:rsidR="00BC2535" w:rsidRDefault="00BC2535" w:rsidP="00BC2535">
      <w:pPr>
        <w:pStyle w:val="Text2"/>
        <w:tabs>
          <w:tab w:val="clear" w:pos="2160"/>
          <w:tab w:val="left" w:pos="1134"/>
        </w:tabs>
        <w:spacing w:after="0"/>
        <w:rPr>
          <w:i/>
          <w:lang w:val="en-US"/>
        </w:rPr>
      </w:pPr>
    </w:p>
    <w:p w14:paraId="1A26FE55" w14:textId="77777777" w:rsidR="00C81286" w:rsidRPr="00631402" w:rsidRDefault="00C81286" w:rsidP="00C81286">
      <w:pPr>
        <w:pStyle w:val="Text2"/>
        <w:ind w:left="0"/>
        <w:rPr>
          <w:i/>
          <w:iCs/>
          <w:szCs w:val="22"/>
        </w:rPr>
      </w:pPr>
      <w:r w:rsidRPr="00631402">
        <w:rPr>
          <w:i/>
          <w:iCs/>
          <w:szCs w:val="22"/>
        </w:rPr>
        <w:t>Applications must include a description of the proposed supercomputer and hosting site, including features such as:</w:t>
      </w:r>
    </w:p>
    <w:p w14:paraId="4CFB91FB" w14:textId="77777777" w:rsidR="00A619CB" w:rsidRPr="00A619CB" w:rsidRDefault="00A619CB" w:rsidP="00A619CB">
      <w:pPr>
        <w:pStyle w:val="CommentText"/>
        <w:numPr>
          <w:ilvl w:val="0"/>
          <w:numId w:val="12"/>
        </w:numPr>
        <w:rPr>
          <w:i/>
          <w:iCs/>
          <w:sz w:val="22"/>
          <w:szCs w:val="22"/>
        </w:rPr>
      </w:pPr>
      <w:r w:rsidRPr="00A619CB">
        <w:rPr>
          <w:i/>
          <w:iCs/>
          <w:sz w:val="22"/>
          <w:szCs w:val="22"/>
        </w:rPr>
        <w:t>Detailed description of the site hosting the system</w:t>
      </w:r>
    </w:p>
    <w:p w14:paraId="6A1C18A2" w14:textId="77777777" w:rsidR="00A619CB" w:rsidRPr="00A619CB" w:rsidRDefault="00A619CB" w:rsidP="00A619CB">
      <w:pPr>
        <w:pStyle w:val="CommentText"/>
        <w:numPr>
          <w:ilvl w:val="0"/>
          <w:numId w:val="12"/>
        </w:numPr>
        <w:rPr>
          <w:i/>
          <w:iCs/>
          <w:sz w:val="22"/>
          <w:szCs w:val="22"/>
        </w:rPr>
      </w:pPr>
      <w:r w:rsidRPr="00A619CB">
        <w:rPr>
          <w:i/>
          <w:iCs/>
          <w:sz w:val="22"/>
          <w:szCs w:val="22"/>
        </w:rPr>
        <w:t>Description of the main features of the targeted supercomputer system, including e.g.:</w:t>
      </w:r>
    </w:p>
    <w:p w14:paraId="52E9DF82" w14:textId="77777777" w:rsidR="00A619CB" w:rsidRPr="00A619CB" w:rsidRDefault="00A619CB" w:rsidP="00A619CB">
      <w:pPr>
        <w:pStyle w:val="CommentText"/>
        <w:numPr>
          <w:ilvl w:val="1"/>
          <w:numId w:val="12"/>
        </w:numPr>
        <w:rPr>
          <w:i/>
          <w:iCs/>
          <w:sz w:val="22"/>
          <w:szCs w:val="22"/>
        </w:rPr>
      </w:pPr>
      <w:r w:rsidRPr="00A619CB">
        <w:rPr>
          <w:i/>
          <w:iCs/>
          <w:sz w:val="22"/>
          <w:szCs w:val="22"/>
        </w:rPr>
        <w:t>Type of nodes and their configuration (e.g. accelerated, CPU, High memory, etc.)</w:t>
      </w:r>
    </w:p>
    <w:p w14:paraId="71306434" w14:textId="77777777" w:rsidR="00A619CB" w:rsidRPr="00A619CB" w:rsidRDefault="00A619CB" w:rsidP="00A619CB">
      <w:pPr>
        <w:pStyle w:val="CommentText"/>
        <w:numPr>
          <w:ilvl w:val="1"/>
          <w:numId w:val="12"/>
        </w:numPr>
        <w:rPr>
          <w:i/>
          <w:iCs/>
          <w:sz w:val="22"/>
          <w:szCs w:val="22"/>
        </w:rPr>
      </w:pPr>
      <w:r w:rsidRPr="00A619CB">
        <w:rPr>
          <w:i/>
          <w:iCs/>
          <w:sz w:val="22"/>
          <w:szCs w:val="22"/>
        </w:rPr>
        <w:t>Memory and storage capacities and architecture</w:t>
      </w:r>
    </w:p>
    <w:p w14:paraId="688100E5" w14:textId="77777777" w:rsidR="00A619CB" w:rsidRPr="00A619CB" w:rsidRDefault="00A619CB" w:rsidP="00A619CB">
      <w:pPr>
        <w:pStyle w:val="CommentText"/>
        <w:numPr>
          <w:ilvl w:val="1"/>
          <w:numId w:val="12"/>
        </w:numPr>
        <w:rPr>
          <w:i/>
          <w:iCs/>
          <w:sz w:val="22"/>
          <w:szCs w:val="22"/>
        </w:rPr>
      </w:pPr>
      <w:r w:rsidRPr="00A619CB">
        <w:rPr>
          <w:i/>
          <w:iCs/>
          <w:sz w:val="22"/>
          <w:szCs w:val="22"/>
        </w:rPr>
        <w:t>Ratio of different node types within the system (accelerator/CPU, memory size, …)</w:t>
      </w:r>
    </w:p>
    <w:p w14:paraId="380C4182" w14:textId="77777777" w:rsidR="00A619CB" w:rsidRPr="00A619CB" w:rsidRDefault="00A619CB" w:rsidP="00A619CB">
      <w:pPr>
        <w:pStyle w:val="CommentText"/>
        <w:numPr>
          <w:ilvl w:val="0"/>
          <w:numId w:val="12"/>
        </w:numPr>
        <w:rPr>
          <w:i/>
          <w:iCs/>
          <w:sz w:val="22"/>
          <w:szCs w:val="22"/>
        </w:rPr>
      </w:pPr>
      <w:r w:rsidRPr="00A619CB">
        <w:rPr>
          <w:i/>
          <w:iCs/>
          <w:sz w:val="22"/>
          <w:szCs w:val="22"/>
        </w:rPr>
        <w:t>Expected sustained performance (Linpack and other performance indicators)</w:t>
      </w:r>
    </w:p>
    <w:p w14:paraId="4939FCC8" w14:textId="77777777" w:rsidR="00A619CB" w:rsidRPr="00A619CB" w:rsidRDefault="00A619CB" w:rsidP="00A619CB">
      <w:pPr>
        <w:pStyle w:val="CommentText"/>
        <w:numPr>
          <w:ilvl w:val="0"/>
          <w:numId w:val="12"/>
        </w:numPr>
        <w:rPr>
          <w:i/>
          <w:iCs/>
          <w:sz w:val="22"/>
          <w:szCs w:val="22"/>
        </w:rPr>
      </w:pPr>
      <w:r w:rsidRPr="00A619CB">
        <w:rPr>
          <w:i/>
          <w:iCs/>
          <w:sz w:val="22"/>
          <w:szCs w:val="22"/>
        </w:rPr>
        <w:t xml:space="preserve">What type of application domains (e.g. computational, HPDA, AI …) and specific applications (e.g. weather forecasting, climate change, new materials, drugs design, …) will the system be optimised for? What are the expected performance increases for the targeted applications? </w:t>
      </w:r>
    </w:p>
    <w:p w14:paraId="50A3555A" w14:textId="77777777" w:rsidR="00A619CB" w:rsidRPr="00A619CB" w:rsidRDefault="00A619CB" w:rsidP="00A619CB">
      <w:pPr>
        <w:pStyle w:val="CommentText"/>
        <w:numPr>
          <w:ilvl w:val="0"/>
          <w:numId w:val="12"/>
        </w:numPr>
        <w:rPr>
          <w:i/>
          <w:iCs/>
          <w:sz w:val="22"/>
          <w:szCs w:val="22"/>
        </w:rPr>
      </w:pPr>
      <w:r w:rsidRPr="00A619CB">
        <w:rPr>
          <w:i/>
          <w:iCs/>
          <w:sz w:val="22"/>
          <w:szCs w:val="22"/>
        </w:rPr>
        <w:t>Acceptance tests and benchmarks to be used for the acceptance of the mid-range supercomputer</w:t>
      </w:r>
    </w:p>
    <w:p w14:paraId="250E4F97" w14:textId="77777777" w:rsidR="00A619CB" w:rsidRPr="00A619CB" w:rsidRDefault="00A619CB" w:rsidP="00A619CB">
      <w:pPr>
        <w:pStyle w:val="CommentText"/>
        <w:numPr>
          <w:ilvl w:val="0"/>
          <w:numId w:val="12"/>
        </w:numPr>
        <w:rPr>
          <w:i/>
          <w:iCs/>
          <w:sz w:val="22"/>
          <w:szCs w:val="22"/>
        </w:rPr>
      </w:pPr>
      <w:r w:rsidRPr="00A619CB">
        <w:rPr>
          <w:i/>
          <w:iCs/>
          <w:sz w:val="22"/>
          <w:szCs w:val="22"/>
        </w:rPr>
        <w:t xml:space="preserve">Other related software/services (containers, virtualisation, support of workflows, workflow management…) </w:t>
      </w:r>
    </w:p>
    <w:p w14:paraId="56CF22F2" w14:textId="77777777" w:rsidR="00C81286" w:rsidRPr="00631402" w:rsidRDefault="00C81286" w:rsidP="00C81286">
      <w:pPr>
        <w:pStyle w:val="CommentText"/>
        <w:rPr>
          <w:sz w:val="22"/>
          <w:szCs w:val="22"/>
          <w:lang w:eastAsia="en-US"/>
        </w:rPr>
      </w:pPr>
    </w:p>
    <w:p w14:paraId="637C7A73" w14:textId="77777777" w:rsidR="00C81286" w:rsidRPr="00631402" w:rsidRDefault="00C81286" w:rsidP="00C81286">
      <w:pPr>
        <w:pStyle w:val="Text2"/>
        <w:tabs>
          <w:tab w:val="clear" w:pos="2160"/>
          <w:tab w:val="left" w:pos="993"/>
        </w:tabs>
        <w:spacing w:after="0"/>
        <w:ind w:left="1080"/>
        <w:rPr>
          <w:i/>
          <w:szCs w:val="22"/>
        </w:rPr>
      </w:pPr>
      <w:r w:rsidRPr="00631402">
        <w:rPr>
          <w:i/>
          <w:szCs w:val="22"/>
        </w:rPr>
        <w:t xml:space="preserve"> </w:t>
      </w:r>
    </w:p>
    <w:p w14:paraId="5AE02E7B" w14:textId="40A66277" w:rsidR="0088492C" w:rsidRDefault="0088492C">
      <w:pPr>
        <w:rPr>
          <w:iCs/>
          <w:sz w:val="17"/>
        </w:rPr>
      </w:pPr>
      <w:r>
        <w:rPr>
          <w:i/>
          <w:sz w:val="17"/>
        </w:rPr>
        <w:br w:type="page"/>
      </w:r>
    </w:p>
    <w:p w14:paraId="4A1C5342" w14:textId="77777777" w:rsidR="003B22D8" w:rsidRDefault="003B22D8">
      <w:pPr>
        <w:pStyle w:val="BodyText"/>
        <w:rPr>
          <w:i w:val="0"/>
          <w:sz w:val="17"/>
        </w:rPr>
      </w:pPr>
    </w:p>
    <w:p w14:paraId="5AE02E7C" w14:textId="77777777" w:rsidR="003B22D8" w:rsidRDefault="00790F31">
      <w:pPr>
        <w:pStyle w:val="Heading2"/>
        <w:numPr>
          <w:ilvl w:val="1"/>
          <w:numId w:val="2"/>
        </w:numPr>
        <w:tabs>
          <w:tab w:val="left" w:pos="851"/>
        </w:tabs>
        <w:spacing w:before="101"/>
        <w:jc w:val="left"/>
      </w:pPr>
      <w:bookmarkStart w:id="10" w:name="III.2_Total_Cost_of_Ownership_(TCO)"/>
      <w:bookmarkStart w:id="11" w:name="_bookmark3"/>
      <w:bookmarkEnd w:id="10"/>
      <w:bookmarkEnd w:id="11"/>
      <w:r>
        <w:t>Total</w:t>
      </w:r>
      <w:r>
        <w:rPr>
          <w:spacing w:val="-5"/>
        </w:rPr>
        <w:t xml:space="preserve"> </w:t>
      </w:r>
      <w:r>
        <w:t>Cost</w:t>
      </w:r>
      <w:r>
        <w:rPr>
          <w:spacing w:val="-6"/>
        </w:rPr>
        <w:t xml:space="preserve"> </w:t>
      </w:r>
      <w:r>
        <w:t>of</w:t>
      </w:r>
      <w:r>
        <w:rPr>
          <w:spacing w:val="-5"/>
        </w:rPr>
        <w:t xml:space="preserve"> </w:t>
      </w:r>
      <w:r>
        <w:t>Ownership</w:t>
      </w:r>
      <w:r>
        <w:rPr>
          <w:spacing w:val="-6"/>
        </w:rPr>
        <w:t xml:space="preserve"> </w:t>
      </w:r>
      <w:r>
        <w:rPr>
          <w:spacing w:val="-2"/>
        </w:rPr>
        <w:t>(TCO)</w:t>
      </w:r>
    </w:p>
    <w:p w14:paraId="5AE02E7D" w14:textId="77777777" w:rsidR="003B22D8" w:rsidRDefault="00790F31">
      <w:pPr>
        <w:pStyle w:val="BodyText"/>
        <w:spacing w:before="108" w:line="232" w:lineRule="auto"/>
        <w:ind w:left="260" w:right="265"/>
        <w:jc w:val="both"/>
      </w:pPr>
      <w:bookmarkStart w:id="12" w:name="_bookmark4"/>
      <w:bookmarkEnd w:id="12"/>
      <w:r>
        <w:t>The applicant should include an estimation of the cost of the supercomputer that the applicant has in mind to host and that has been described in the previous section “general system specifications”.</w:t>
      </w:r>
    </w:p>
    <w:p w14:paraId="5AE02E7E" w14:textId="77777777" w:rsidR="003B22D8" w:rsidRDefault="003B22D8">
      <w:pPr>
        <w:pStyle w:val="BodyText"/>
        <w:rPr>
          <w:sz w:val="21"/>
        </w:rPr>
      </w:pPr>
    </w:p>
    <w:p w14:paraId="5AE02E7F" w14:textId="77777777" w:rsidR="003B22D8" w:rsidRDefault="00790F31">
      <w:pPr>
        <w:pStyle w:val="BodyText"/>
        <w:spacing w:line="230" w:lineRule="auto"/>
        <w:ind w:left="260" w:right="250"/>
        <w:jc w:val="both"/>
      </w:pPr>
      <w:r>
        <w:t>The estimation of the TCO will be based on</w:t>
      </w:r>
      <w:r>
        <w:rPr>
          <w:spacing w:val="-3"/>
        </w:rPr>
        <w:t xml:space="preserve"> </w:t>
      </w:r>
      <w:r>
        <w:t>an</w:t>
      </w:r>
      <w:r>
        <w:rPr>
          <w:spacing w:val="-2"/>
        </w:rPr>
        <w:t xml:space="preserve"> </w:t>
      </w:r>
      <w:r>
        <w:t>estimation of the acquisition costs of a potential system that complies with the general system specifications and on an estimation of its operating costs.</w:t>
      </w:r>
      <w:r>
        <w:rPr>
          <w:spacing w:val="40"/>
        </w:rPr>
        <w:t xml:space="preserve"> </w:t>
      </w:r>
      <w:r>
        <w:t>The costs related to the construction of the hosting site per se (i.e., the costs related to the building infrastructure that will host the mid-range supercomputer, etc.) shall not be covered by the EuroHPC JU. The costs of the preparation and adaptation of the hosting site incurred by the hosting entity that can be directly accounted to the mid-range supercomputer may be considered as part of the TCO.</w:t>
      </w:r>
    </w:p>
    <w:p w14:paraId="5AE02E80" w14:textId="77777777" w:rsidR="003B22D8" w:rsidRDefault="003B22D8">
      <w:pPr>
        <w:pStyle w:val="BodyText"/>
        <w:spacing w:before="2"/>
        <w:rPr>
          <w:sz w:val="21"/>
        </w:rPr>
      </w:pPr>
    </w:p>
    <w:p w14:paraId="5AE02E81" w14:textId="77777777" w:rsidR="003B22D8" w:rsidRDefault="00790F31">
      <w:pPr>
        <w:pStyle w:val="BodyText"/>
        <w:spacing w:line="230" w:lineRule="auto"/>
        <w:ind w:left="260" w:right="245"/>
        <w:jc w:val="both"/>
      </w:pPr>
      <w:r>
        <w:t>Applicants</w:t>
      </w:r>
      <w:r>
        <w:rPr>
          <w:spacing w:val="-2"/>
        </w:rPr>
        <w:t xml:space="preserve"> </w:t>
      </w:r>
      <w:r>
        <w:t>must</w:t>
      </w:r>
      <w:r>
        <w:rPr>
          <w:spacing w:val="-4"/>
        </w:rPr>
        <w:t xml:space="preserve"> </w:t>
      </w:r>
      <w:r>
        <w:t>provide their</w:t>
      </w:r>
      <w:r>
        <w:rPr>
          <w:spacing w:val="-2"/>
        </w:rPr>
        <w:t xml:space="preserve"> </w:t>
      </w:r>
      <w:r>
        <w:t>intention with regards</w:t>
      </w:r>
      <w:r>
        <w:rPr>
          <w:spacing w:val="-4"/>
        </w:rPr>
        <w:t xml:space="preserve"> </w:t>
      </w:r>
      <w:r>
        <w:t>to the duration</w:t>
      </w:r>
      <w:r>
        <w:rPr>
          <w:spacing w:val="-2"/>
        </w:rPr>
        <w:t xml:space="preserve"> </w:t>
      </w:r>
      <w:r>
        <w:t>of</w:t>
      </w:r>
      <w:r>
        <w:rPr>
          <w:spacing w:val="-4"/>
        </w:rPr>
        <w:t xml:space="preserve"> </w:t>
      </w:r>
      <w:r>
        <w:t>the operations of</w:t>
      </w:r>
      <w:r>
        <w:rPr>
          <w:spacing w:val="-4"/>
        </w:rPr>
        <w:t xml:space="preserve"> </w:t>
      </w:r>
      <w:r>
        <w:t>the mid-range supercomputer in</w:t>
      </w:r>
      <w:r>
        <w:rPr>
          <w:spacing w:val="-3"/>
        </w:rPr>
        <w:t xml:space="preserve"> </w:t>
      </w:r>
      <w:r>
        <w:t>the hosting</w:t>
      </w:r>
      <w:r>
        <w:rPr>
          <w:spacing w:val="-2"/>
        </w:rPr>
        <w:t xml:space="preserve"> </w:t>
      </w:r>
      <w:r>
        <w:t>entity.</w:t>
      </w:r>
      <w:r>
        <w:rPr>
          <w:spacing w:val="-2"/>
        </w:rPr>
        <w:t xml:space="preserve"> </w:t>
      </w:r>
      <w:r>
        <w:t>This should include</w:t>
      </w:r>
      <w:r>
        <w:rPr>
          <w:spacing w:val="-5"/>
        </w:rPr>
        <w:t xml:space="preserve"> </w:t>
      </w:r>
      <w:r>
        <w:t>not only their proposal for the duration of the operations,</w:t>
      </w:r>
      <w:r>
        <w:rPr>
          <w:spacing w:val="-14"/>
        </w:rPr>
        <w:t xml:space="preserve"> </w:t>
      </w:r>
      <w:r>
        <w:t>but</w:t>
      </w:r>
      <w:r>
        <w:rPr>
          <w:spacing w:val="-14"/>
        </w:rPr>
        <w:t xml:space="preserve"> </w:t>
      </w:r>
      <w:r>
        <w:t>their</w:t>
      </w:r>
      <w:r>
        <w:rPr>
          <w:spacing w:val="-14"/>
        </w:rPr>
        <w:t xml:space="preserve"> </w:t>
      </w:r>
      <w:r>
        <w:t>preference</w:t>
      </w:r>
      <w:r>
        <w:rPr>
          <w:spacing w:val="-13"/>
        </w:rPr>
        <w:t xml:space="preserve"> </w:t>
      </w:r>
      <w:r>
        <w:t>with</w:t>
      </w:r>
      <w:r>
        <w:rPr>
          <w:spacing w:val="-14"/>
        </w:rPr>
        <w:t xml:space="preserve"> </w:t>
      </w:r>
      <w:r>
        <w:t>the</w:t>
      </w:r>
      <w:r>
        <w:rPr>
          <w:spacing w:val="-12"/>
        </w:rPr>
        <w:t xml:space="preserve"> </w:t>
      </w:r>
      <w:r>
        <w:t>ownership</w:t>
      </w:r>
      <w:r>
        <w:rPr>
          <w:spacing w:val="-13"/>
        </w:rPr>
        <w:t xml:space="preserve"> </w:t>
      </w:r>
      <w:r>
        <w:t>of</w:t>
      </w:r>
      <w:r>
        <w:rPr>
          <w:spacing w:val="-14"/>
        </w:rPr>
        <w:t xml:space="preserve"> </w:t>
      </w:r>
      <w:r>
        <w:t>the</w:t>
      </w:r>
      <w:r>
        <w:rPr>
          <w:spacing w:val="-14"/>
        </w:rPr>
        <w:t xml:space="preserve"> </w:t>
      </w:r>
      <w:r>
        <w:t>mid-range</w:t>
      </w:r>
      <w:r>
        <w:rPr>
          <w:spacing w:val="-12"/>
        </w:rPr>
        <w:t xml:space="preserve"> </w:t>
      </w:r>
      <w:r>
        <w:t>supercomputer</w:t>
      </w:r>
      <w:r>
        <w:rPr>
          <w:spacing w:val="-14"/>
        </w:rPr>
        <w:t xml:space="preserve"> </w:t>
      </w:r>
      <w:r>
        <w:t>once</w:t>
      </w:r>
      <w:r>
        <w:rPr>
          <w:spacing w:val="-11"/>
        </w:rPr>
        <w:t xml:space="preserve"> </w:t>
      </w:r>
      <w:r>
        <w:t>the</w:t>
      </w:r>
      <w:r>
        <w:rPr>
          <w:spacing w:val="-12"/>
        </w:rPr>
        <w:t xml:space="preserve"> </w:t>
      </w:r>
      <w:r>
        <w:t>operations are finished (e.g. buy it, decommissioning it …)</w:t>
      </w:r>
    </w:p>
    <w:p w14:paraId="5AE02E82" w14:textId="77777777" w:rsidR="003B22D8" w:rsidRDefault="003B22D8">
      <w:pPr>
        <w:pStyle w:val="BodyText"/>
        <w:spacing w:before="2"/>
        <w:rPr>
          <w:sz w:val="21"/>
        </w:rPr>
      </w:pPr>
    </w:p>
    <w:p w14:paraId="5AE02E83" w14:textId="77777777" w:rsidR="003B22D8" w:rsidRDefault="00790F31">
      <w:pPr>
        <w:pStyle w:val="Heading3"/>
        <w:numPr>
          <w:ilvl w:val="2"/>
          <w:numId w:val="2"/>
        </w:numPr>
        <w:tabs>
          <w:tab w:val="left" w:pos="1016"/>
        </w:tabs>
      </w:pPr>
      <w:bookmarkStart w:id="13" w:name="III.2.1_Site_Preparation"/>
      <w:bookmarkEnd w:id="13"/>
      <w:r>
        <w:t>Site</w:t>
      </w:r>
      <w:r>
        <w:rPr>
          <w:spacing w:val="-3"/>
        </w:rPr>
        <w:t xml:space="preserve"> </w:t>
      </w:r>
      <w:r>
        <w:rPr>
          <w:spacing w:val="-2"/>
        </w:rPr>
        <w:t>Preparation</w:t>
      </w:r>
    </w:p>
    <w:p w14:paraId="5AE02E84" w14:textId="19D5D351" w:rsidR="003B22D8" w:rsidRDefault="00790F31">
      <w:pPr>
        <w:pStyle w:val="BodyText"/>
        <w:spacing w:before="241" w:line="230" w:lineRule="auto"/>
        <w:ind w:left="260" w:right="244"/>
        <w:jc w:val="both"/>
      </w:pPr>
      <w:bookmarkStart w:id="14" w:name="_bookmark5"/>
      <w:bookmarkEnd w:id="14"/>
      <w:r>
        <w:t>The hosting entity must be able to meet the baseline requirements set out herein in time for the anticipated</w:t>
      </w:r>
      <w:r>
        <w:rPr>
          <w:spacing w:val="-2"/>
        </w:rPr>
        <w:t xml:space="preserve"> </w:t>
      </w:r>
      <w:r>
        <w:t>timeline for</w:t>
      </w:r>
      <w:r>
        <w:rPr>
          <w:spacing w:val="-2"/>
        </w:rPr>
        <w:t xml:space="preserve"> </w:t>
      </w:r>
      <w:r>
        <w:t>the delivery</w:t>
      </w:r>
      <w:r>
        <w:rPr>
          <w:spacing w:val="-1"/>
        </w:rPr>
        <w:t xml:space="preserve"> </w:t>
      </w:r>
      <w:r>
        <w:t>of</w:t>
      </w:r>
      <w:r>
        <w:rPr>
          <w:spacing w:val="-4"/>
        </w:rPr>
        <w:t xml:space="preserve"> </w:t>
      </w:r>
      <w:r>
        <w:t>the machine in</w:t>
      </w:r>
      <w:r>
        <w:rPr>
          <w:spacing w:val="-2"/>
        </w:rPr>
        <w:t xml:space="preserve"> </w:t>
      </w:r>
      <w:r>
        <w:t>June 202</w:t>
      </w:r>
      <w:r w:rsidR="00D57574">
        <w:t>5</w:t>
      </w:r>
      <w:r>
        <w:t>.</w:t>
      </w:r>
      <w:r>
        <w:rPr>
          <w:spacing w:val="-2"/>
        </w:rPr>
        <w:t xml:space="preserve"> </w:t>
      </w:r>
      <w:r>
        <w:t>The applicant</w:t>
      </w:r>
      <w:r>
        <w:rPr>
          <w:spacing w:val="-4"/>
        </w:rPr>
        <w:t xml:space="preserve"> </w:t>
      </w:r>
      <w:r>
        <w:t>must</w:t>
      </w:r>
      <w:r>
        <w:rPr>
          <w:spacing w:val="-4"/>
        </w:rPr>
        <w:t xml:space="preserve"> </w:t>
      </w:r>
      <w:r>
        <w:t>provide a</w:t>
      </w:r>
      <w:r>
        <w:rPr>
          <w:spacing w:val="-2"/>
        </w:rPr>
        <w:t xml:space="preserve"> </w:t>
      </w:r>
      <w:r>
        <w:t>plan</w:t>
      </w:r>
      <w:r>
        <w:rPr>
          <w:spacing w:val="-2"/>
        </w:rPr>
        <w:t xml:space="preserve"> </w:t>
      </w:r>
      <w:r>
        <w:t>of how</w:t>
      </w:r>
      <w:r>
        <w:rPr>
          <w:spacing w:val="-5"/>
        </w:rPr>
        <w:t xml:space="preserve"> </w:t>
      </w:r>
      <w:r>
        <w:t>and</w:t>
      </w:r>
      <w:r>
        <w:rPr>
          <w:spacing w:val="-3"/>
        </w:rPr>
        <w:t xml:space="preserve"> </w:t>
      </w:r>
      <w:r>
        <w:t>in</w:t>
      </w:r>
      <w:r>
        <w:rPr>
          <w:spacing w:val="-3"/>
        </w:rPr>
        <w:t xml:space="preserve"> </w:t>
      </w:r>
      <w:r>
        <w:t>what</w:t>
      </w:r>
      <w:r>
        <w:rPr>
          <w:spacing w:val="-5"/>
        </w:rPr>
        <w:t xml:space="preserve"> </w:t>
      </w:r>
      <w:r>
        <w:t>timeline</w:t>
      </w:r>
      <w:r w:rsidR="00073930">
        <w:t xml:space="preserve"> the</w:t>
      </w:r>
      <w:r w:rsidR="00D17E74">
        <w:t xml:space="preserve"> </w:t>
      </w:r>
      <w:r w:rsidR="0095607A">
        <w:rPr>
          <w:spacing w:val="-1"/>
        </w:rPr>
        <w:t>ap</w:t>
      </w:r>
      <w:r w:rsidR="001A7511">
        <w:rPr>
          <w:spacing w:val="-1"/>
        </w:rPr>
        <w:t xml:space="preserve">plicant </w:t>
      </w:r>
      <w:r>
        <w:t>intends</w:t>
      </w:r>
      <w:r>
        <w:rPr>
          <w:spacing w:val="-3"/>
        </w:rPr>
        <w:t xml:space="preserve"> </w:t>
      </w:r>
      <w:r>
        <w:t>to</w:t>
      </w:r>
      <w:r>
        <w:rPr>
          <w:spacing w:val="-3"/>
        </w:rPr>
        <w:t xml:space="preserve"> </w:t>
      </w:r>
      <w:r>
        <w:t>realise</w:t>
      </w:r>
      <w:r>
        <w:rPr>
          <w:spacing w:val="-2"/>
        </w:rPr>
        <w:t xml:space="preserve"> </w:t>
      </w:r>
      <w:r>
        <w:t>the</w:t>
      </w:r>
      <w:r>
        <w:rPr>
          <w:spacing w:val="-6"/>
        </w:rPr>
        <w:t xml:space="preserve"> </w:t>
      </w:r>
      <w:r>
        <w:t>construction</w:t>
      </w:r>
      <w:r>
        <w:rPr>
          <w:spacing w:val="-3"/>
        </w:rPr>
        <w:t xml:space="preserve"> </w:t>
      </w:r>
      <w:r>
        <w:t>of</w:t>
      </w:r>
      <w:r>
        <w:rPr>
          <w:spacing w:val="-5"/>
        </w:rPr>
        <w:t xml:space="preserve"> </w:t>
      </w:r>
      <w:r>
        <w:t>a</w:t>
      </w:r>
      <w:r>
        <w:rPr>
          <w:spacing w:val="-3"/>
        </w:rPr>
        <w:t xml:space="preserve"> </w:t>
      </w:r>
      <w:r>
        <w:t>new</w:t>
      </w:r>
      <w:r>
        <w:rPr>
          <w:spacing w:val="-5"/>
        </w:rPr>
        <w:t xml:space="preserve"> </w:t>
      </w:r>
      <w:r>
        <w:t>or</w:t>
      </w:r>
      <w:r>
        <w:rPr>
          <w:spacing w:val="-3"/>
        </w:rPr>
        <w:t xml:space="preserve"> </w:t>
      </w:r>
      <w:r>
        <w:t>the</w:t>
      </w:r>
      <w:r>
        <w:rPr>
          <w:spacing w:val="-1"/>
        </w:rPr>
        <w:t xml:space="preserve"> </w:t>
      </w:r>
      <w:r>
        <w:t>upgrade</w:t>
      </w:r>
      <w:r>
        <w:rPr>
          <w:spacing w:val="-1"/>
        </w:rPr>
        <w:t xml:space="preserve"> </w:t>
      </w:r>
      <w:r>
        <w:t>of an</w:t>
      </w:r>
      <w:r>
        <w:rPr>
          <w:spacing w:val="-8"/>
        </w:rPr>
        <w:t xml:space="preserve"> </w:t>
      </w:r>
      <w:r>
        <w:t>existing</w:t>
      </w:r>
      <w:r>
        <w:rPr>
          <w:spacing w:val="-3"/>
        </w:rPr>
        <w:t xml:space="preserve"> </w:t>
      </w:r>
      <w:r>
        <w:t>site, including costs of each action (indicating the ones that will be considered as in-kind</w:t>
      </w:r>
      <w:r>
        <w:rPr>
          <w:spacing w:val="-3"/>
        </w:rPr>
        <w:t xml:space="preserve"> </w:t>
      </w:r>
      <w:r>
        <w:t>contribution) and the definitive date at which the site will be ready for the installation of the EuroHPC system.</w:t>
      </w:r>
    </w:p>
    <w:p w14:paraId="5AE02E85" w14:textId="77777777" w:rsidR="003B22D8" w:rsidRDefault="003B22D8">
      <w:pPr>
        <w:pStyle w:val="BodyText"/>
        <w:spacing w:before="4"/>
        <w:rPr>
          <w:sz w:val="21"/>
        </w:rPr>
      </w:pPr>
    </w:p>
    <w:p w14:paraId="5AE02E86" w14:textId="77777777" w:rsidR="003B22D8" w:rsidRDefault="00790F31">
      <w:pPr>
        <w:pStyle w:val="Heading3"/>
        <w:numPr>
          <w:ilvl w:val="2"/>
          <w:numId w:val="2"/>
        </w:numPr>
        <w:tabs>
          <w:tab w:val="left" w:pos="1016"/>
        </w:tabs>
      </w:pPr>
      <w:bookmarkStart w:id="15" w:name="III.2.2_Acquisition_Costs"/>
      <w:bookmarkEnd w:id="15"/>
      <w:r>
        <w:t>Acquisition</w:t>
      </w:r>
      <w:r>
        <w:rPr>
          <w:spacing w:val="-9"/>
        </w:rPr>
        <w:t xml:space="preserve"> </w:t>
      </w:r>
      <w:r>
        <w:rPr>
          <w:spacing w:val="-4"/>
        </w:rPr>
        <w:t>Costs</w:t>
      </w:r>
    </w:p>
    <w:p w14:paraId="5AE02E87" w14:textId="77777777" w:rsidR="003B22D8" w:rsidRDefault="00790F31">
      <w:pPr>
        <w:pStyle w:val="BodyText"/>
        <w:spacing w:before="234" w:line="232" w:lineRule="auto"/>
        <w:ind w:left="260" w:right="245"/>
        <w:jc w:val="both"/>
        <w:rPr>
          <w:i w:val="0"/>
        </w:rPr>
      </w:pPr>
      <w:bookmarkStart w:id="16" w:name="_bookmark6"/>
      <w:bookmarkEnd w:id="16"/>
      <w:r>
        <w:t>Applicants must detail the estimation for the cost of the acquisition of the mid-range supercomputer. Applicants must indicate clearly what costs will be included in this category, how they will calculate them and who will pay for those</w:t>
      </w:r>
      <w:r>
        <w:rPr>
          <w:i w:val="0"/>
        </w:rPr>
        <w:t>.</w:t>
      </w:r>
    </w:p>
    <w:p w14:paraId="5AE02E88" w14:textId="77777777" w:rsidR="003B22D8" w:rsidRDefault="003B22D8">
      <w:pPr>
        <w:pStyle w:val="BodyText"/>
        <w:spacing w:before="11"/>
        <w:rPr>
          <w:i w:val="0"/>
          <w:sz w:val="20"/>
        </w:rPr>
      </w:pPr>
    </w:p>
    <w:p w14:paraId="5AE02E89" w14:textId="77777777" w:rsidR="003B22D8" w:rsidRDefault="00790F31">
      <w:pPr>
        <w:pStyle w:val="Heading3"/>
        <w:numPr>
          <w:ilvl w:val="2"/>
          <w:numId w:val="2"/>
        </w:numPr>
        <w:tabs>
          <w:tab w:val="left" w:pos="1016"/>
        </w:tabs>
      </w:pPr>
      <w:bookmarkStart w:id="17" w:name="III.2.3_Operating_Costs"/>
      <w:bookmarkEnd w:id="17"/>
      <w:r>
        <w:t>Operating</w:t>
      </w:r>
      <w:r>
        <w:rPr>
          <w:spacing w:val="-5"/>
        </w:rPr>
        <w:t xml:space="preserve"> </w:t>
      </w:r>
      <w:r>
        <w:rPr>
          <w:spacing w:val="-4"/>
        </w:rPr>
        <w:t>Costs</w:t>
      </w:r>
    </w:p>
    <w:p w14:paraId="5AE02E8A" w14:textId="77777777" w:rsidR="003B22D8" w:rsidRDefault="00790F31">
      <w:pPr>
        <w:pStyle w:val="BodyText"/>
        <w:spacing w:before="240" w:line="230" w:lineRule="auto"/>
        <w:ind w:left="260" w:right="253"/>
        <w:jc w:val="both"/>
      </w:pPr>
      <w:r>
        <w:t>Applicants must provide an</w:t>
      </w:r>
      <w:r>
        <w:rPr>
          <w:spacing w:val="-4"/>
        </w:rPr>
        <w:t xml:space="preserve"> </w:t>
      </w:r>
      <w:r>
        <w:t>auditable methodology to</w:t>
      </w:r>
      <w:r>
        <w:rPr>
          <w:spacing w:val="-3"/>
        </w:rPr>
        <w:t xml:space="preserve"> </w:t>
      </w:r>
      <w:r>
        <w:t>calculate and to</w:t>
      </w:r>
      <w:r>
        <w:rPr>
          <w:spacing w:val="-3"/>
        </w:rPr>
        <w:t xml:space="preserve"> </w:t>
      </w:r>
      <w:r>
        <w:t>verify</w:t>
      </w:r>
      <w:r>
        <w:rPr>
          <w:spacing w:val="-1"/>
        </w:rPr>
        <w:t xml:space="preserve"> </w:t>
      </w:r>
      <w:r>
        <w:t>the operating costs of the supercomputer for the duration of the action. Applicants must describe the model that will be used for calculating the costs of the Operational expenditures (OPEX), detailing the cost elements included in the model and providing estimates for each cost.</w:t>
      </w:r>
    </w:p>
    <w:p w14:paraId="5AE02E8B" w14:textId="77777777" w:rsidR="003B22D8" w:rsidRDefault="003B22D8">
      <w:pPr>
        <w:pStyle w:val="BodyText"/>
        <w:spacing w:before="2"/>
        <w:rPr>
          <w:sz w:val="21"/>
        </w:rPr>
      </w:pPr>
    </w:p>
    <w:p w14:paraId="5AE02E8C" w14:textId="77777777" w:rsidR="003B22D8" w:rsidRDefault="00790F31">
      <w:pPr>
        <w:pStyle w:val="BodyText"/>
        <w:spacing w:line="230" w:lineRule="auto"/>
        <w:ind w:left="260" w:right="244"/>
        <w:jc w:val="both"/>
      </w:pPr>
      <w:r>
        <w:t>The</w:t>
      </w:r>
      <w:r>
        <w:rPr>
          <w:spacing w:val="-9"/>
        </w:rPr>
        <w:t xml:space="preserve"> </w:t>
      </w:r>
      <w:r>
        <w:t>hosting</w:t>
      </w:r>
      <w:r>
        <w:rPr>
          <w:spacing w:val="-11"/>
        </w:rPr>
        <w:t xml:space="preserve"> </w:t>
      </w:r>
      <w:r>
        <w:t>entity</w:t>
      </w:r>
      <w:r>
        <w:rPr>
          <w:spacing w:val="-9"/>
        </w:rPr>
        <w:t xml:space="preserve"> </w:t>
      </w:r>
      <w:r>
        <w:t>should</w:t>
      </w:r>
      <w:r>
        <w:rPr>
          <w:spacing w:val="-11"/>
        </w:rPr>
        <w:t xml:space="preserve"> </w:t>
      </w:r>
      <w:r>
        <w:t>be</w:t>
      </w:r>
      <w:r>
        <w:rPr>
          <w:spacing w:val="-9"/>
        </w:rPr>
        <w:t xml:space="preserve"> </w:t>
      </w:r>
      <w:r>
        <w:t>in</w:t>
      </w:r>
      <w:r>
        <w:rPr>
          <w:spacing w:val="-8"/>
        </w:rPr>
        <w:t xml:space="preserve"> </w:t>
      </w:r>
      <w:r>
        <w:t>position</w:t>
      </w:r>
      <w:r>
        <w:rPr>
          <w:spacing w:val="-8"/>
        </w:rPr>
        <w:t xml:space="preserve"> </w:t>
      </w:r>
      <w:r>
        <w:t>to</w:t>
      </w:r>
      <w:r>
        <w:rPr>
          <w:spacing w:val="-11"/>
        </w:rPr>
        <w:t xml:space="preserve"> </w:t>
      </w:r>
      <w:r>
        <w:t>provide</w:t>
      </w:r>
      <w:r>
        <w:rPr>
          <w:spacing w:val="-9"/>
        </w:rPr>
        <w:t xml:space="preserve"> </w:t>
      </w:r>
      <w:r>
        <w:t>an</w:t>
      </w:r>
      <w:r>
        <w:rPr>
          <w:spacing w:val="-11"/>
        </w:rPr>
        <w:t xml:space="preserve"> </w:t>
      </w:r>
      <w:r>
        <w:t>accurate</w:t>
      </w:r>
      <w:r>
        <w:rPr>
          <w:spacing w:val="-9"/>
        </w:rPr>
        <w:t xml:space="preserve"> </w:t>
      </w:r>
      <w:r>
        <w:t>estimate</w:t>
      </w:r>
      <w:r>
        <w:rPr>
          <w:spacing w:val="-9"/>
        </w:rPr>
        <w:t xml:space="preserve"> </w:t>
      </w:r>
      <w:r>
        <w:t>and</w:t>
      </w:r>
      <w:r>
        <w:rPr>
          <w:spacing w:val="-11"/>
        </w:rPr>
        <w:t xml:space="preserve"> </w:t>
      </w:r>
      <w:r>
        <w:t>to</w:t>
      </w:r>
      <w:r>
        <w:rPr>
          <w:spacing w:val="-11"/>
        </w:rPr>
        <w:t xml:space="preserve"> </w:t>
      </w:r>
      <w:r>
        <w:t>verify</w:t>
      </w:r>
      <w:r>
        <w:rPr>
          <w:spacing w:val="-9"/>
        </w:rPr>
        <w:t xml:space="preserve"> </w:t>
      </w:r>
      <w:r>
        <w:t>the</w:t>
      </w:r>
      <w:r>
        <w:rPr>
          <w:spacing w:val="-9"/>
        </w:rPr>
        <w:t xml:space="preserve"> </w:t>
      </w:r>
      <w:r>
        <w:t>operating</w:t>
      </w:r>
      <w:r>
        <w:rPr>
          <w:spacing w:val="-11"/>
        </w:rPr>
        <w:t xml:space="preserve"> </w:t>
      </w:r>
      <w:r>
        <w:t>costs of the mid-range supercomputer,</w:t>
      </w:r>
      <w:r>
        <w:rPr>
          <w:spacing w:val="-4"/>
        </w:rPr>
        <w:t xml:space="preserve"> </w:t>
      </w:r>
      <w:r>
        <w:t>by</w:t>
      </w:r>
      <w:r>
        <w:rPr>
          <w:spacing w:val="-1"/>
        </w:rPr>
        <w:t xml:space="preserve"> </w:t>
      </w:r>
      <w:r>
        <w:t>ensuring, for example, the</w:t>
      </w:r>
      <w:r>
        <w:rPr>
          <w:spacing w:val="-1"/>
        </w:rPr>
        <w:t xml:space="preserve"> </w:t>
      </w:r>
      <w:r>
        <w:t>functional separation, and to the</w:t>
      </w:r>
      <w:r>
        <w:rPr>
          <w:spacing w:val="-1"/>
        </w:rPr>
        <w:t xml:space="preserve"> </w:t>
      </w:r>
      <w:r>
        <w:t>extent possible, the physical separation of the mid-range supercomputers and any national or regional supercomputing</w:t>
      </w:r>
      <w:r>
        <w:rPr>
          <w:spacing w:val="-8"/>
        </w:rPr>
        <w:t xml:space="preserve"> </w:t>
      </w:r>
      <w:r>
        <w:t>systems</w:t>
      </w:r>
      <w:r>
        <w:rPr>
          <w:spacing w:val="-8"/>
        </w:rPr>
        <w:t xml:space="preserve"> </w:t>
      </w:r>
      <w:r>
        <w:t>it</w:t>
      </w:r>
      <w:r>
        <w:rPr>
          <w:spacing w:val="-9"/>
        </w:rPr>
        <w:t xml:space="preserve"> </w:t>
      </w:r>
      <w:r>
        <w:t>operates.</w:t>
      </w:r>
      <w:r>
        <w:rPr>
          <w:spacing w:val="-8"/>
        </w:rPr>
        <w:t xml:space="preserve"> </w:t>
      </w:r>
      <w:r>
        <w:t>The</w:t>
      </w:r>
      <w:r>
        <w:rPr>
          <w:spacing w:val="-5"/>
        </w:rPr>
        <w:t xml:space="preserve"> </w:t>
      </w:r>
      <w:r>
        <w:t>applicants</w:t>
      </w:r>
      <w:r>
        <w:rPr>
          <w:spacing w:val="-8"/>
        </w:rPr>
        <w:t xml:space="preserve"> </w:t>
      </w:r>
      <w:r>
        <w:t>must</w:t>
      </w:r>
      <w:r>
        <w:rPr>
          <w:spacing w:val="-9"/>
        </w:rPr>
        <w:t xml:space="preserve"> </w:t>
      </w:r>
      <w:r>
        <w:t>explain</w:t>
      </w:r>
      <w:r>
        <w:rPr>
          <w:spacing w:val="-8"/>
        </w:rPr>
        <w:t xml:space="preserve"> </w:t>
      </w:r>
      <w:r>
        <w:t>the</w:t>
      </w:r>
      <w:r>
        <w:rPr>
          <w:spacing w:val="-5"/>
        </w:rPr>
        <w:t xml:space="preserve"> </w:t>
      </w:r>
      <w:r>
        <w:t>way</w:t>
      </w:r>
      <w:r>
        <w:rPr>
          <w:spacing w:val="-5"/>
        </w:rPr>
        <w:t xml:space="preserve"> </w:t>
      </w:r>
      <w:r>
        <w:t>the</w:t>
      </w:r>
      <w:r>
        <w:rPr>
          <w:spacing w:val="-5"/>
        </w:rPr>
        <w:t xml:space="preserve"> </w:t>
      </w:r>
      <w:r>
        <w:t>mid-range</w:t>
      </w:r>
      <w:r>
        <w:rPr>
          <w:spacing w:val="-6"/>
        </w:rPr>
        <w:t xml:space="preserve"> </w:t>
      </w:r>
      <w:r>
        <w:t>supercomputer shares its IT environment and storage.</w:t>
      </w:r>
    </w:p>
    <w:p w14:paraId="5AE02E8D" w14:textId="77777777" w:rsidR="003B22D8" w:rsidRDefault="003B22D8">
      <w:pPr>
        <w:pStyle w:val="BodyText"/>
        <w:spacing w:before="10"/>
        <w:rPr>
          <w:sz w:val="20"/>
        </w:rPr>
      </w:pPr>
    </w:p>
    <w:p w14:paraId="5AE02E8E" w14:textId="3B188206" w:rsidR="003B22D8" w:rsidRDefault="00790F31">
      <w:pPr>
        <w:pStyle w:val="BodyText"/>
        <w:spacing w:line="232" w:lineRule="auto"/>
        <w:ind w:left="260" w:right="256"/>
        <w:jc w:val="both"/>
      </w:pPr>
      <w:r>
        <w:t>The</w:t>
      </w:r>
      <w:r>
        <w:rPr>
          <w:spacing w:val="-1"/>
        </w:rPr>
        <w:t xml:space="preserve"> </w:t>
      </w:r>
      <w:r>
        <w:t>method should</w:t>
      </w:r>
      <w:r>
        <w:rPr>
          <w:spacing w:val="-4"/>
        </w:rPr>
        <w:t xml:space="preserve"> </w:t>
      </w:r>
      <w:r>
        <w:t>be used in</w:t>
      </w:r>
      <w:r>
        <w:rPr>
          <w:spacing w:val="-4"/>
        </w:rPr>
        <w:t xml:space="preserve"> </w:t>
      </w:r>
      <w:r>
        <w:t>the grant to calculate the operating costs and</w:t>
      </w:r>
      <w:r>
        <w:rPr>
          <w:spacing w:val="-4"/>
        </w:rPr>
        <w:t xml:space="preserve"> </w:t>
      </w:r>
      <w:r>
        <w:t>the amount</w:t>
      </w:r>
      <w:r>
        <w:rPr>
          <w:spacing w:val="-5"/>
        </w:rPr>
        <w:t xml:space="preserve"> </w:t>
      </w:r>
      <w:r>
        <w:t>that will</w:t>
      </w:r>
      <w:r>
        <w:rPr>
          <w:spacing w:val="-8"/>
        </w:rPr>
        <w:t xml:space="preserve"> </w:t>
      </w:r>
      <w:r>
        <w:t>be</w:t>
      </w:r>
      <w:r>
        <w:rPr>
          <w:spacing w:val="-4"/>
        </w:rPr>
        <w:t xml:space="preserve"> </w:t>
      </w:r>
      <w:r>
        <w:t>covered</w:t>
      </w:r>
      <w:r>
        <w:rPr>
          <w:spacing w:val="-7"/>
        </w:rPr>
        <w:t xml:space="preserve"> </w:t>
      </w:r>
      <w:r>
        <w:t>by</w:t>
      </w:r>
      <w:r>
        <w:rPr>
          <w:spacing w:val="-4"/>
        </w:rPr>
        <w:t xml:space="preserve"> </w:t>
      </w:r>
      <w:r>
        <w:t>Union's</w:t>
      </w:r>
      <w:r>
        <w:rPr>
          <w:spacing w:val="-7"/>
        </w:rPr>
        <w:t xml:space="preserve"> </w:t>
      </w:r>
      <w:r>
        <w:t>contribution.</w:t>
      </w:r>
      <w:r>
        <w:rPr>
          <w:spacing w:val="-7"/>
        </w:rPr>
        <w:t xml:space="preserve"> </w:t>
      </w:r>
      <w:r>
        <w:t>Applicants</w:t>
      </w:r>
      <w:r>
        <w:rPr>
          <w:spacing w:val="-7"/>
        </w:rPr>
        <w:t xml:space="preserve"> </w:t>
      </w:r>
      <w:r>
        <w:t>can</w:t>
      </w:r>
      <w:r>
        <w:rPr>
          <w:spacing w:val="-7"/>
        </w:rPr>
        <w:t xml:space="preserve"> </w:t>
      </w:r>
      <w:r>
        <w:t>use</w:t>
      </w:r>
      <w:r>
        <w:rPr>
          <w:spacing w:val="-5"/>
        </w:rPr>
        <w:t xml:space="preserve"> </w:t>
      </w:r>
      <w:r>
        <w:t>the</w:t>
      </w:r>
      <w:r>
        <w:rPr>
          <w:spacing w:val="-4"/>
        </w:rPr>
        <w:t xml:space="preserve"> </w:t>
      </w:r>
      <w:r>
        <w:t>indicative</w:t>
      </w:r>
      <w:r>
        <w:rPr>
          <w:spacing w:val="-4"/>
        </w:rPr>
        <w:t xml:space="preserve"> </w:t>
      </w:r>
      <w:r>
        <w:t>list</w:t>
      </w:r>
      <w:r>
        <w:rPr>
          <w:spacing w:val="-8"/>
        </w:rPr>
        <w:t xml:space="preserve"> </w:t>
      </w:r>
      <w:r>
        <w:t>of</w:t>
      </w:r>
      <w:r>
        <w:rPr>
          <w:spacing w:val="-8"/>
        </w:rPr>
        <w:t xml:space="preserve"> </w:t>
      </w:r>
      <w:r>
        <w:t>cost</w:t>
      </w:r>
      <w:r>
        <w:rPr>
          <w:spacing w:val="-8"/>
        </w:rPr>
        <w:t xml:space="preserve"> </w:t>
      </w:r>
      <w:r>
        <w:t>elements</w:t>
      </w:r>
      <w:r>
        <w:rPr>
          <w:spacing w:val="-7"/>
        </w:rPr>
        <w:t xml:space="preserve"> </w:t>
      </w:r>
      <w:r>
        <w:t>provided in Appendix 2 to consider in the calculation of the operating costs.</w:t>
      </w:r>
    </w:p>
    <w:p w14:paraId="5AE02E8F" w14:textId="77777777" w:rsidR="003B22D8" w:rsidRDefault="003B22D8">
      <w:pPr>
        <w:pStyle w:val="BodyText"/>
        <w:spacing w:before="3"/>
        <w:rPr>
          <w:sz w:val="20"/>
        </w:rPr>
      </w:pPr>
    </w:p>
    <w:p w14:paraId="5AE02E90" w14:textId="77777777" w:rsidR="003B22D8" w:rsidRDefault="00790F31">
      <w:pPr>
        <w:pStyle w:val="BodyText"/>
        <w:ind w:left="260"/>
        <w:jc w:val="both"/>
      </w:pPr>
      <w:r>
        <w:t>Applications</w:t>
      </w:r>
      <w:r>
        <w:rPr>
          <w:spacing w:val="-4"/>
        </w:rPr>
        <w:t xml:space="preserve"> </w:t>
      </w:r>
      <w:r>
        <w:t>must</w:t>
      </w:r>
      <w:r>
        <w:rPr>
          <w:spacing w:val="-6"/>
        </w:rPr>
        <w:t xml:space="preserve"> </w:t>
      </w:r>
      <w:r>
        <w:t>include</w:t>
      </w:r>
      <w:r>
        <w:rPr>
          <w:spacing w:val="-1"/>
        </w:rPr>
        <w:t xml:space="preserve"> </w:t>
      </w:r>
      <w:r>
        <w:t>at</w:t>
      </w:r>
      <w:r>
        <w:rPr>
          <w:spacing w:val="-6"/>
        </w:rPr>
        <w:t xml:space="preserve"> </w:t>
      </w:r>
      <w:r>
        <w:t>least</w:t>
      </w:r>
      <w:r>
        <w:rPr>
          <w:spacing w:val="-6"/>
        </w:rPr>
        <w:t xml:space="preserve"> </w:t>
      </w:r>
      <w:r>
        <w:t>the</w:t>
      </w:r>
      <w:r>
        <w:rPr>
          <w:spacing w:val="-1"/>
        </w:rPr>
        <w:t xml:space="preserve"> </w:t>
      </w:r>
      <w:r>
        <w:t>following information</w:t>
      </w:r>
      <w:r>
        <w:rPr>
          <w:spacing w:val="-4"/>
        </w:rPr>
        <w:t xml:space="preserve"> </w:t>
      </w:r>
      <w:r>
        <w:t>and/</w:t>
      </w:r>
      <w:r>
        <w:rPr>
          <w:spacing w:val="-5"/>
        </w:rPr>
        <w:t xml:space="preserve"> </w:t>
      </w:r>
      <w:r>
        <w:t>or</w:t>
      </w:r>
      <w:r>
        <w:rPr>
          <w:spacing w:val="-4"/>
        </w:rPr>
        <w:t xml:space="preserve"> </w:t>
      </w:r>
      <w:r>
        <w:rPr>
          <w:spacing w:val="-2"/>
        </w:rPr>
        <w:t>estimations:</w:t>
      </w:r>
    </w:p>
    <w:p w14:paraId="5AE02E91" w14:textId="77777777" w:rsidR="003B22D8" w:rsidRDefault="003B22D8">
      <w:pPr>
        <w:jc w:val="both"/>
        <w:sectPr w:rsidR="003B22D8">
          <w:headerReference w:type="default" r:id="rId16"/>
          <w:footerReference w:type="default" r:id="rId17"/>
          <w:pgSz w:w="11910" w:h="16840"/>
          <w:pgMar w:top="780" w:right="1160" w:bottom="740" w:left="1160" w:header="562" w:footer="543" w:gutter="0"/>
          <w:pgNumType w:start="7"/>
          <w:cols w:space="720"/>
        </w:sectPr>
      </w:pPr>
    </w:p>
    <w:p w14:paraId="5AE02E92" w14:textId="77777777" w:rsidR="003B22D8" w:rsidRDefault="003B22D8">
      <w:pPr>
        <w:pStyle w:val="BodyText"/>
        <w:rPr>
          <w:sz w:val="20"/>
        </w:rPr>
      </w:pPr>
    </w:p>
    <w:p w14:paraId="5AE02E93" w14:textId="77777777" w:rsidR="003B22D8" w:rsidRDefault="003B22D8">
      <w:pPr>
        <w:pStyle w:val="BodyText"/>
        <w:spacing w:before="7"/>
        <w:rPr>
          <w:sz w:val="16"/>
        </w:rPr>
      </w:pPr>
    </w:p>
    <w:p w14:paraId="5AE02E94" w14:textId="05E9BB25" w:rsidR="003B22D8" w:rsidRDefault="00790F31">
      <w:pPr>
        <w:pStyle w:val="ListParagraph"/>
        <w:numPr>
          <w:ilvl w:val="3"/>
          <w:numId w:val="2"/>
        </w:numPr>
        <w:tabs>
          <w:tab w:val="left" w:pos="621"/>
        </w:tabs>
        <w:spacing w:before="109" w:line="230" w:lineRule="auto"/>
        <w:ind w:left="620" w:right="244"/>
        <w:jc w:val="both"/>
        <w:rPr>
          <w:i/>
        </w:rPr>
      </w:pPr>
      <w:r>
        <w:rPr>
          <w:i/>
        </w:rPr>
        <w:t>Average</w:t>
      </w:r>
      <w:r>
        <w:rPr>
          <w:i/>
          <w:spacing w:val="-9"/>
        </w:rPr>
        <w:t xml:space="preserve"> </w:t>
      </w:r>
      <w:r>
        <w:rPr>
          <w:i/>
        </w:rPr>
        <w:t>power</w:t>
      </w:r>
      <w:r>
        <w:rPr>
          <w:i/>
          <w:spacing w:val="-11"/>
        </w:rPr>
        <w:t xml:space="preserve"> </w:t>
      </w:r>
      <w:r>
        <w:rPr>
          <w:i/>
        </w:rPr>
        <w:t>usage</w:t>
      </w:r>
      <w:r>
        <w:rPr>
          <w:i/>
          <w:spacing w:val="-9"/>
        </w:rPr>
        <w:t xml:space="preserve"> </w:t>
      </w:r>
      <w:r>
        <w:rPr>
          <w:i/>
        </w:rPr>
        <w:t>effectiveness</w:t>
      </w:r>
      <w:r>
        <w:rPr>
          <w:i/>
          <w:spacing w:val="-11"/>
        </w:rPr>
        <w:t xml:space="preserve"> </w:t>
      </w:r>
      <w:r>
        <w:rPr>
          <w:i/>
        </w:rPr>
        <w:t>(PUE)</w:t>
      </w:r>
      <w:r>
        <w:rPr>
          <w:i/>
          <w:spacing w:val="-9"/>
        </w:rPr>
        <w:t xml:space="preserve"> </w:t>
      </w:r>
      <w:r>
        <w:rPr>
          <w:i/>
        </w:rPr>
        <w:t>for</w:t>
      </w:r>
      <w:r>
        <w:rPr>
          <w:i/>
          <w:spacing w:val="-11"/>
        </w:rPr>
        <w:t xml:space="preserve"> </w:t>
      </w:r>
      <w:r>
        <w:rPr>
          <w:i/>
        </w:rPr>
        <w:t>the</w:t>
      </w:r>
      <w:r>
        <w:rPr>
          <w:i/>
          <w:spacing w:val="-8"/>
        </w:rPr>
        <w:t xml:space="preserve"> </w:t>
      </w:r>
      <w:r>
        <w:rPr>
          <w:i/>
        </w:rPr>
        <w:t>current</w:t>
      </w:r>
      <w:r>
        <w:rPr>
          <w:i/>
          <w:spacing w:val="-11"/>
        </w:rPr>
        <w:t xml:space="preserve"> </w:t>
      </w:r>
      <w:r>
        <w:rPr>
          <w:i/>
        </w:rPr>
        <w:t>data</w:t>
      </w:r>
      <w:r>
        <w:rPr>
          <w:i/>
          <w:spacing w:val="-10"/>
        </w:rPr>
        <w:t xml:space="preserve"> </w:t>
      </w:r>
      <w:r>
        <w:rPr>
          <w:i/>
        </w:rPr>
        <w:t>centre</w:t>
      </w:r>
      <w:r>
        <w:rPr>
          <w:i/>
          <w:spacing w:val="-9"/>
        </w:rPr>
        <w:t xml:space="preserve"> </w:t>
      </w:r>
      <w:r>
        <w:rPr>
          <w:i/>
        </w:rPr>
        <w:t>over</w:t>
      </w:r>
      <w:r>
        <w:rPr>
          <w:i/>
          <w:spacing w:val="-11"/>
        </w:rPr>
        <w:t xml:space="preserve"> </w:t>
      </w:r>
      <w:r>
        <w:rPr>
          <w:i/>
        </w:rPr>
        <w:t>the</w:t>
      </w:r>
      <w:r>
        <w:rPr>
          <w:i/>
          <w:spacing w:val="-8"/>
        </w:rPr>
        <w:t xml:space="preserve"> </w:t>
      </w:r>
      <w:r>
        <w:rPr>
          <w:i/>
        </w:rPr>
        <w:t>last</w:t>
      </w:r>
      <w:r>
        <w:rPr>
          <w:i/>
          <w:spacing w:val="-12"/>
        </w:rPr>
        <w:t xml:space="preserve"> </w:t>
      </w:r>
      <w:r>
        <w:rPr>
          <w:i/>
        </w:rPr>
        <w:t>12</w:t>
      </w:r>
      <w:r>
        <w:rPr>
          <w:i/>
          <w:spacing w:val="-10"/>
        </w:rPr>
        <w:t xml:space="preserve"> </w:t>
      </w:r>
      <w:r>
        <w:rPr>
          <w:i/>
        </w:rPr>
        <w:t>months.</w:t>
      </w:r>
      <w:r w:rsidR="008C628A">
        <w:rPr>
          <w:rStyle w:val="FootnoteReference"/>
          <w:i/>
        </w:rPr>
        <w:footnoteReference w:id="6"/>
      </w:r>
      <w:r>
        <w:rPr>
          <w:i/>
          <w:spacing w:val="-10"/>
        </w:rPr>
        <w:t xml:space="preserve"> </w:t>
      </w:r>
      <w:r>
        <w:rPr>
          <w:i/>
        </w:rPr>
        <w:t>And, in the case that the applicant would be upgrading the site to host the mid-range supercomputer, what is the planned (design specification) PUE for your upgraded data centre</w:t>
      </w:r>
      <w:r w:rsidR="00EA6465">
        <w:rPr>
          <w:rStyle w:val="FootnoteReference"/>
          <w:i/>
        </w:rPr>
        <w:footnoteReference w:id="7"/>
      </w:r>
    </w:p>
    <w:p w14:paraId="5AE02E95" w14:textId="77777777" w:rsidR="003B22D8" w:rsidRDefault="003B22D8">
      <w:pPr>
        <w:pStyle w:val="BodyText"/>
        <w:spacing w:before="7"/>
        <w:rPr>
          <w:sz w:val="21"/>
        </w:rPr>
      </w:pPr>
    </w:p>
    <w:p w14:paraId="5AE02E96" w14:textId="77777777" w:rsidR="003B22D8" w:rsidRDefault="00790F31">
      <w:pPr>
        <w:pStyle w:val="ListParagraph"/>
        <w:numPr>
          <w:ilvl w:val="3"/>
          <w:numId w:val="2"/>
        </w:numPr>
        <w:tabs>
          <w:tab w:val="left" w:pos="621"/>
        </w:tabs>
        <w:spacing w:line="232" w:lineRule="auto"/>
        <w:ind w:left="620" w:right="254"/>
        <w:jc w:val="both"/>
        <w:rPr>
          <w:i/>
        </w:rPr>
      </w:pPr>
      <w:r>
        <w:rPr>
          <w:i/>
        </w:rPr>
        <w:t>Depreciation</w:t>
      </w:r>
      <w:r>
        <w:rPr>
          <w:i/>
          <w:spacing w:val="-13"/>
        </w:rPr>
        <w:t xml:space="preserve"> </w:t>
      </w:r>
      <w:r>
        <w:rPr>
          <w:i/>
        </w:rPr>
        <w:t>time</w:t>
      </w:r>
      <w:r>
        <w:rPr>
          <w:i/>
          <w:spacing w:val="-11"/>
        </w:rPr>
        <w:t xml:space="preserve"> </w:t>
      </w:r>
      <w:r>
        <w:rPr>
          <w:i/>
        </w:rPr>
        <w:t>for</w:t>
      </w:r>
      <w:r>
        <w:rPr>
          <w:i/>
          <w:spacing w:val="-9"/>
        </w:rPr>
        <w:t xml:space="preserve"> </w:t>
      </w:r>
      <w:r>
        <w:rPr>
          <w:i/>
        </w:rPr>
        <w:t>the</w:t>
      </w:r>
      <w:r>
        <w:rPr>
          <w:i/>
          <w:spacing w:val="-11"/>
        </w:rPr>
        <w:t xml:space="preserve"> </w:t>
      </w:r>
      <w:r>
        <w:rPr>
          <w:i/>
        </w:rPr>
        <w:t>building,</w:t>
      </w:r>
      <w:r>
        <w:rPr>
          <w:i/>
          <w:spacing w:val="-9"/>
        </w:rPr>
        <w:t xml:space="preserve"> </w:t>
      </w:r>
      <w:r>
        <w:rPr>
          <w:i/>
        </w:rPr>
        <w:t>technical</w:t>
      </w:r>
      <w:r>
        <w:rPr>
          <w:i/>
          <w:spacing w:val="-14"/>
        </w:rPr>
        <w:t xml:space="preserve"> </w:t>
      </w:r>
      <w:r>
        <w:rPr>
          <w:i/>
        </w:rPr>
        <w:t>building</w:t>
      </w:r>
      <w:r>
        <w:rPr>
          <w:i/>
          <w:spacing w:val="-9"/>
        </w:rPr>
        <w:t xml:space="preserve"> </w:t>
      </w:r>
      <w:r>
        <w:rPr>
          <w:i/>
        </w:rPr>
        <w:t>infrastructure</w:t>
      </w:r>
      <w:r>
        <w:rPr>
          <w:i/>
          <w:spacing w:val="-12"/>
        </w:rPr>
        <w:t xml:space="preserve"> </w:t>
      </w:r>
      <w:r>
        <w:rPr>
          <w:i/>
        </w:rPr>
        <w:t>and</w:t>
      </w:r>
      <w:r>
        <w:rPr>
          <w:i/>
          <w:spacing w:val="-13"/>
        </w:rPr>
        <w:t xml:space="preserve"> </w:t>
      </w:r>
      <w:r>
        <w:rPr>
          <w:i/>
        </w:rPr>
        <w:t>IT</w:t>
      </w:r>
      <w:r>
        <w:rPr>
          <w:i/>
          <w:spacing w:val="-11"/>
        </w:rPr>
        <w:t xml:space="preserve"> </w:t>
      </w:r>
      <w:r>
        <w:rPr>
          <w:i/>
        </w:rPr>
        <w:t>investments</w:t>
      </w:r>
      <w:r>
        <w:rPr>
          <w:i/>
          <w:spacing w:val="-14"/>
        </w:rPr>
        <w:t xml:space="preserve"> </w:t>
      </w:r>
      <w:r>
        <w:rPr>
          <w:i/>
        </w:rPr>
        <w:t>and</w:t>
      </w:r>
      <w:r>
        <w:rPr>
          <w:i/>
          <w:spacing w:val="-12"/>
        </w:rPr>
        <w:t xml:space="preserve"> </w:t>
      </w:r>
      <w:r>
        <w:rPr>
          <w:i/>
        </w:rPr>
        <w:t>method used for the depreciation of the assets (e.g. linear).</w:t>
      </w:r>
    </w:p>
    <w:p w14:paraId="5AE02E97" w14:textId="77777777" w:rsidR="003B22D8" w:rsidRDefault="003B22D8">
      <w:pPr>
        <w:pStyle w:val="BodyText"/>
        <w:spacing w:before="6"/>
        <w:rPr>
          <w:sz w:val="20"/>
        </w:rPr>
      </w:pPr>
    </w:p>
    <w:p w14:paraId="5AE02E98" w14:textId="77777777" w:rsidR="003B22D8" w:rsidRDefault="00790F31">
      <w:pPr>
        <w:pStyle w:val="ListParagraph"/>
        <w:numPr>
          <w:ilvl w:val="3"/>
          <w:numId w:val="2"/>
        </w:numPr>
        <w:tabs>
          <w:tab w:val="left" w:pos="620"/>
          <w:tab w:val="left" w:pos="621"/>
        </w:tabs>
        <w:spacing w:before="1"/>
        <w:rPr>
          <w:i/>
        </w:rPr>
      </w:pPr>
      <w:r>
        <w:rPr>
          <w:i/>
        </w:rPr>
        <w:t>Average</w:t>
      </w:r>
      <w:r>
        <w:rPr>
          <w:i/>
          <w:spacing w:val="-7"/>
        </w:rPr>
        <w:t xml:space="preserve"> </w:t>
      </w:r>
      <w:r>
        <w:rPr>
          <w:i/>
        </w:rPr>
        <w:t>cost</w:t>
      </w:r>
      <w:r>
        <w:rPr>
          <w:i/>
          <w:spacing w:val="-4"/>
        </w:rPr>
        <w:t xml:space="preserve"> </w:t>
      </w:r>
      <w:r>
        <w:rPr>
          <w:i/>
        </w:rPr>
        <w:t>of</w:t>
      </w:r>
      <w:r>
        <w:rPr>
          <w:i/>
          <w:spacing w:val="-5"/>
        </w:rPr>
        <w:t xml:space="preserve"> </w:t>
      </w:r>
      <w:r>
        <w:rPr>
          <w:i/>
        </w:rPr>
        <w:t>IT on-call</w:t>
      </w:r>
      <w:r>
        <w:rPr>
          <w:i/>
          <w:spacing w:val="-5"/>
        </w:rPr>
        <w:t xml:space="preserve"> </w:t>
      </w:r>
      <w:r>
        <w:rPr>
          <w:i/>
        </w:rPr>
        <w:t>service</w:t>
      </w:r>
      <w:r>
        <w:rPr>
          <w:i/>
          <w:spacing w:val="-1"/>
        </w:rPr>
        <w:t xml:space="preserve"> </w:t>
      </w:r>
      <w:r>
        <w:rPr>
          <w:i/>
        </w:rPr>
        <w:t>(24/7)</w:t>
      </w:r>
      <w:r>
        <w:rPr>
          <w:i/>
          <w:spacing w:val="-1"/>
        </w:rPr>
        <w:t xml:space="preserve"> </w:t>
      </w:r>
      <w:r>
        <w:rPr>
          <w:i/>
        </w:rPr>
        <w:t>(internal</w:t>
      </w:r>
      <w:r>
        <w:rPr>
          <w:i/>
          <w:spacing w:val="-5"/>
        </w:rPr>
        <w:t xml:space="preserve"> </w:t>
      </w:r>
      <w:r>
        <w:rPr>
          <w:i/>
        </w:rPr>
        <w:t>or</w:t>
      </w:r>
      <w:r>
        <w:rPr>
          <w:i/>
          <w:spacing w:val="-2"/>
        </w:rPr>
        <w:t xml:space="preserve"> </w:t>
      </w:r>
      <w:r>
        <w:rPr>
          <w:i/>
        </w:rPr>
        <w:t>outsourced)</w:t>
      </w:r>
      <w:r>
        <w:rPr>
          <w:i/>
          <w:spacing w:val="-2"/>
        </w:rPr>
        <w:t xml:space="preserve"> </w:t>
      </w:r>
      <w:r>
        <w:rPr>
          <w:i/>
        </w:rPr>
        <w:t>over</w:t>
      </w:r>
      <w:r>
        <w:rPr>
          <w:i/>
          <w:spacing w:val="-3"/>
        </w:rPr>
        <w:t xml:space="preserve"> </w:t>
      </w:r>
      <w:r>
        <w:rPr>
          <w:i/>
        </w:rPr>
        <w:t>the</w:t>
      </w:r>
      <w:r>
        <w:rPr>
          <w:i/>
          <w:spacing w:val="-1"/>
        </w:rPr>
        <w:t xml:space="preserve"> </w:t>
      </w:r>
      <w:r>
        <w:rPr>
          <w:i/>
        </w:rPr>
        <w:t>last</w:t>
      </w:r>
      <w:r>
        <w:rPr>
          <w:i/>
          <w:spacing w:val="-4"/>
        </w:rPr>
        <w:t xml:space="preserve"> </w:t>
      </w:r>
      <w:r>
        <w:rPr>
          <w:i/>
        </w:rPr>
        <w:t>12</w:t>
      </w:r>
      <w:r>
        <w:rPr>
          <w:i/>
          <w:spacing w:val="-3"/>
        </w:rPr>
        <w:t xml:space="preserve"> </w:t>
      </w:r>
      <w:r>
        <w:rPr>
          <w:i/>
          <w:spacing w:val="-2"/>
        </w:rPr>
        <w:t>months.</w:t>
      </w:r>
    </w:p>
    <w:p w14:paraId="5AE02E99" w14:textId="77777777" w:rsidR="003B22D8" w:rsidRDefault="003B22D8">
      <w:pPr>
        <w:pStyle w:val="BodyText"/>
        <w:spacing w:before="5"/>
        <w:rPr>
          <w:sz w:val="21"/>
        </w:rPr>
      </w:pPr>
    </w:p>
    <w:p w14:paraId="5AE02E9A" w14:textId="77777777" w:rsidR="003B22D8" w:rsidRDefault="00790F31">
      <w:pPr>
        <w:pStyle w:val="ListParagraph"/>
        <w:numPr>
          <w:ilvl w:val="3"/>
          <w:numId w:val="2"/>
        </w:numPr>
        <w:tabs>
          <w:tab w:val="left" w:pos="621"/>
        </w:tabs>
        <w:spacing w:line="232" w:lineRule="auto"/>
        <w:ind w:left="620" w:right="252"/>
        <w:jc w:val="both"/>
        <w:rPr>
          <w:i/>
        </w:rPr>
      </w:pPr>
      <w:r>
        <w:rPr>
          <w:i/>
        </w:rPr>
        <w:t>Current electricity price in EUR/kWh (all taxes included) and if available, electricity price in EUR/kWh (all taxes included) at the expected installation time of the mid-range supercomputer.</w:t>
      </w:r>
    </w:p>
    <w:p w14:paraId="5AE02E9B" w14:textId="77777777" w:rsidR="003B22D8" w:rsidRDefault="003B22D8">
      <w:pPr>
        <w:pStyle w:val="BodyText"/>
        <w:spacing w:before="2"/>
        <w:rPr>
          <w:sz w:val="21"/>
        </w:rPr>
      </w:pPr>
    </w:p>
    <w:p w14:paraId="5AE02E9C" w14:textId="77777777" w:rsidR="003B22D8" w:rsidRDefault="00790F31">
      <w:pPr>
        <w:pStyle w:val="ListParagraph"/>
        <w:numPr>
          <w:ilvl w:val="3"/>
          <w:numId w:val="2"/>
        </w:numPr>
        <w:tabs>
          <w:tab w:val="left" w:pos="621"/>
        </w:tabs>
        <w:spacing w:line="232" w:lineRule="auto"/>
        <w:ind w:left="620" w:right="245"/>
        <w:jc w:val="both"/>
        <w:rPr>
          <w:i/>
        </w:rPr>
      </w:pPr>
      <w:r>
        <w:rPr>
          <w:i/>
        </w:rPr>
        <w:t>Number of system administrators (FTE) expected to dedicate to the running of the mid-range supercomputer service (including critical auxiliary services such as storage, scheduling system, etc.), including average Person Month cost.</w:t>
      </w:r>
    </w:p>
    <w:p w14:paraId="5AE02E9D" w14:textId="77777777" w:rsidR="003B22D8" w:rsidRDefault="003B22D8">
      <w:pPr>
        <w:pStyle w:val="BodyText"/>
        <w:spacing w:before="7"/>
        <w:rPr>
          <w:sz w:val="21"/>
        </w:rPr>
      </w:pPr>
    </w:p>
    <w:p w14:paraId="5AE02E9E" w14:textId="77777777" w:rsidR="003B22D8" w:rsidRDefault="00790F31">
      <w:pPr>
        <w:pStyle w:val="ListParagraph"/>
        <w:numPr>
          <w:ilvl w:val="3"/>
          <w:numId w:val="2"/>
        </w:numPr>
        <w:tabs>
          <w:tab w:val="left" w:pos="621"/>
        </w:tabs>
        <w:spacing w:line="232" w:lineRule="auto"/>
        <w:ind w:left="620" w:right="256"/>
        <w:jc w:val="both"/>
        <w:rPr>
          <w:i/>
        </w:rPr>
      </w:pPr>
      <w:r>
        <w:rPr>
          <w:i/>
        </w:rPr>
        <w:t>Number</w:t>
      </w:r>
      <w:r>
        <w:rPr>
          <w:i/>
          <w:spacing w:val="-2"/>
        </w:rPr>
        <w:t xml:space="preserve"> </w:t>
      </w:r>
      <w:r>
        <w:rPr>
          <w:i/>
        </w:rPr>
        <w:t>of</w:t>
      </w:r>
      <w:r>
        <w:rPr>
          <w:i/>
          <w:spacing w:val="-4"/>
        </w:rPr>
        <w:t xml:space="preserve"> </w:t>
      </w:r>
      <w:r>
        <w:rPr>
          <w:i/>
        </w:rPr>
        <w:t>user</w:t>
      </w:r>
      <w:r>
        <w:rPr>
          <w:i/>
          <w:spacing w:val="-2"/>
        </w:rPr>
        <w:t xml:space="preserve"> </w:t>
      </w:r>
      <w:r>
        <w:rPr>
          <w:i/>
        </w:rPr>
        <w:t>support</w:t>
      </w:r>
      <w:r>
        <w:rPr>
          <w:i/>
          <w:spacing w:val="-5"/>
        </w:rPr>
        <w:t xml:space="preserve"> </w:t>
      </w:r>
      <w:r>
        <w:rPr>
          <w:i/>
        </w:rPr>
        <w:t>staff</w:t>
      </w:r>
      <w:r>
        <w:rPr>
          <w:i/>
          <w:spacing w:val="-4"/>
        </w:rPr>
        <w:t xml:space="preserve"> </w:t>
      </w:r>
      <w:r>
        <w:rPr>
          <w:i/>
        </w:rPr>
        <w:t>(FTE)</w:t>
      </w:r>
      <w:r>
        <w:rPr>
          <w:i/>
          <w:spacing w:val="-1"/>
        </w:rPr>
        <w:t xml:space="preserve"> </w:t>
      </w:r>
      <w:r>
        <w:rPr>
          <w:i/>
        </w:rPr>
        <w:t>expected</w:t>
      </w:r>
      <w:r>
        <w:rPr>
          <w:i/>
          <w:spacing w:val="-3"/>
        </w:rPr>
        <w:t xml:space="preserve"> </w:t>
      </w:r>
      <w:r>
        <w:rPr>
          <w:i/>
        </w:rPr>
        <w:t>to</w:t>
      </w:r>
      <w:r>
        <w:rPr>
          <w:i/>
          <w:spacing w:val="-3"/>
        </w:rPr>
        <w:t xml:space="preserve"> </w:t>
      </w:r>
      <w:r>
        <w:rPr>
          <w:i/>
        </w:rPr>
        <w:t>dedicate</w:t>
      </w:r>
      <w:r>
        <w:rPr>
          <w:i/>
          <w:spacing w:val="-1"/>
        </w:rPr>
        <w:t xml:space="preserve"> </w:t>
      </w:r>
      <w:r>
        <w:rPr>
          <w:i/>
        </w:rPr>
        <w:t>for</w:t>
      </w:r>
      <w:r>
        <w:rPr>
          <w:i/>
          <w:spacing w:val="-2"/>
        </w:rPr>
        <w:t xml:space="preserve"> </w:t>
      </w:r>
      <w:r>
        <w:rPr>
          <w:i/>
        </w:rPr>
        <w:t>the operational</w:t>
      </w:r>
      <w:r>
        <w:rPr>
          <w:i/>
          <w:spacing w:val="-4"/>
        </w:rPr>
        <w:t xml:space="preserve"> </w:t>
      </w:r>
      <w:r>
        <w:rPr>
          <w:i/>
        </w:rPr>
        <w:t>support</w:t>
      </w:r>
      <w:r>
        <w:rPr>
          <w:i/>
          <w:spacing w:val="-4"/>
        </w:rPr>
        <w:t xml:space="preserve"> </w:t>
      </w:r>
      <w:r>
        <w:rPr>
          <w:i/>
        </w:rPr>
        <w:t>of</w:t>
      </w:r>
      <w:r>
        <w:rPr>
          <w:i/>
          <w:spacing w:val="-4"/>
        </w:rPr>
        <w:t xml:space="preserve"> </w:t>
      </w:r>
      <w:r>
        <w:rPr>
          <w:i/>
        </w:rPr>
        <w:t>users</w:t>
      </w:r>
      <w:r>
        <w:rPr>
          <w:i/>
          <w:spacing w:val="-4"/>
        </w:rPr>
        <w:t xml:space="preserve"> </w:t>
      </w:r>
      <w:r>
        <w:rPr>
          <w:i/>
        </w:rPr>
        <w:t>of</w:t>
      </w:r>
      <w:r>
        <w:rPr>
          <w:i/>
          <w:spacing w:val="-4"/>
        </w:rPr>
        <w:t xml:space="preserve"> </w:t>
      </w:r>
      <w:r>
        <w:rPr>
          <w:i/>
        </w:rPr>
        <w:t>the mid-range supercomputer including average Person Month cost.</w:t>
      </w:r>
    </w:p>
    <w:p w14:paraId="5AE02E9F" w14:textId="77777777" w:rsidR="003B22D8" w:rsidRDefault="003B22D8">
      <w:pPr>
        <w:pStyle w:val="BodyText"/>
        <w:spacing w:before="2"/>
        <w:rPr>
          <w:sz w:val="21"/>
        </w:rPr>
      </w:pPr>
    </w:p>
    <w:p w14:paraId="5AE02EA0" w14:textId="77777777" w:rsidR="003B22D8" w:rsidRDefault="00790F31">
      <w:pPr>
        <w:pStyle w:val="ListParagraph"/>
        <w:numPr>
          <w:ilvl w:val="3"/>
          <w:numId w:val="2"/>
        </w:numPr>
        <w:tabs>
          <w:tab w:val="left" w:pos="621"/>
        </w:tabs>
        <w:spacing w:line="232" w:lineRule="auto"/>
        <w:ind w:left="620" w:right="255"/>
        <w:jc w:val="both"/>
        <w:rPr>
          <w:i/>
        </w:rPr>
      </w:pPr>
      <w:r>
        <w:rPr>
          <w:i/>
        </w:rPr>
        <w:t>Number of technical support staff (FTE) expected to dedicate for an Application Support Team including average Person Month cost.</w:t>
      </w:r>
    </w:p>
    <w:p w14:paraId="5AE02EA1" w14:textId="77777777" w:rsidR="003B22D8" w:rsidRDefault="003B22D8">
      <w:pPr>
        <w:pStyle w:val="BodyText"/>
        <w:spacing w:before="6"/>
        <w:rPr>
          <w:sz w:val="21"/>
        </w:rPr>
      </w:pPr>
    </w:p>
    <w:p w14:paraId="5AE02EA2" w14:textId="77777777" w:rsidR="003B22D8" w:rsidRDefault="00790F31">
      <w:pPr>
        <w:pStyle w:val="ListParagraph"/>
        <w:numPr>
          <w:ilvl w:val="3"/>
          <w:numId w:val="2"/>
        </w:numPr>
        <w:tabs>
          <w:tab w:val="left" w:pos="621"/>
        </w:tabs>
        <w:spacing w:before="1" w:line="232" w:lineRule="auto"/>
        <w:ind w:left="620" w:right="254"/>
        <w:jc w:val="both"/>
        <w:rPr>
          <w:i/>
        </w:rPr>
      </w:pPr>
      <w:r>
        <w:rPr>
          <w:i/>
        </w:rPr>
        <w:t>IT environment including storage (disks, tapes ...) architecture, capacities and their ability to be extended to serve a pre-exascale supercomputer.</w:t>
      </w:r>
    </w:p>
    <w:p w14:paraId="5AE02EA3" w14:textId="77777777" w:rsidR="003B22D8" w:rsidRDefault="003B22D8">
      <w:pPr>
        <w:pStyle w:val="BodyText"/>
        <w:rPr>
          <w:sz w:val="24"/>
        </w:rPr>
      </w:pPr>
    </w:p>
    <w:p w14:paraId="5AE02EA4" w14:textId="77777777" w:rsidR="003B22D8" w:rsidRDefault="003B22D8">
      <w:pPr>
        <w:pStyle w:val="BodyText"/>
        <w:rPr>
          <w:sz w:val="20"/>
        </w:rPr>
      </w:pPr>
    </w:p>
    <w:p w14:paraId="5AE02EA5" w14:textId="77777777" w:rsidR="003B22D8" w:rsidRDefault="00790F31">
      <w:pPr>
        <w:pStyle w:val="Heading2"/>
        <w:numPr>
          <w:ilvl w:val="1"/>
          <w:numId w:val="2"/>
        </w:numPr>
        <w:tabs>
          <w:tab w:val="left" w:pos="1081"/>
        </w:tabs>
        <w:spacing w:before="1"/>
        <w:ind w:left="400" w:right="261" w:firstLine="0"/>
        <w:jc w:val="left"/>
      </w:pPr>
      <w:bookmarkStart w:id="18" w:name="III.3_Experience_of_the_hosting_entity_i"/>
      <w:bookmarkStart w:id="19" w:name="_bookmark7"/>
      <w:bookmarkEnd w:id="18"/>
      <w:bookmarkEnd w:id="19"/>
      <w:r>
        <w:t>Experience</w:t>
      </w:r>
      <w:r>
        <w:rPr>
          <w:spacing w:val="80"/>
        </w:rPr>
        <w:t xml:space="preserve"> </w:t>
      </w:r>
      <w:r>
        <w:t>of</w:t>
      </w:r>
      <w:r>
        <w:rPr>
          <w:spacing w:val="80"/>
        </w:rPr>
        <w:t xml:space="preserve"> </w:t>
      </w:r>
      <w:r>
        <w:t>the</w:t>
      </w:r>
      <w:r>
        <w:rPr>
          <w:spacing w:val="80"/>
        </w:rPr>
        <w:t xml:space="preserve"> </w:t>
      </w:r>
      <w:r>
        <w:t>hosting</w:t>
      </w:r>
      <w:r>
        <w:rPr>
          <w:spacing w:val="80"/>
        </w:rPr>
        <w:t xml:space="preserve"> </w:t>
      </w:r>
      <w:r>
        <w:t>entity</w:t>
      </w:r>
      <w:r>
        <w:rPr>
          <w:spacing w:val="80"/>
        </w:rPr>
        <w:t xml:space="preserve"> </w:t>
      </w:r>
      <w:r>
        <w:t>in</w:t>
      </w:r>
      <w:r>
        <w:rPr>
          <w:spacing w:val="80"/>
        </w:rPr>
        <w:t xml:space="preserve"> </w:t>
      </w:r>
      <w:r>
        <w:t>installing</w:t>
      </w:r>
      <w:r>
        <w:rPr>
          <w:spacing w:val="80"/>
        </w:rPr>
        <w:t xml:space="preserve"> </w:t>
      </w:r>
      <w:r>
        <w:t>and</w:t>
      </w:r>
      <w:r>
        <w:rPr>
          <w:spacing w:val="40"/>
        </w:rPr>
        <w:t xml:space="preserve"> </w:t>
      </w:r>
      <w:r>
        <w:t>operating similar systems</w:t>
      </w:r>
    </w:p>
    <w:p w14:paraId="5AE02EA6" w14:textId="77777777" w:rsidR="003B22D8" w:rsidRDefault="00790F31">
      <w:pPr>
        <w:pStyle w:val="BodyText"/>
        <w:spacing w:before="115" w:line="232" w:lineRule="auto"/>
        <w:ind w:left="260"/>
      </w:pPr>
      <w:r>
        <w:t>Applicants</w:t>
      </w:r>
      <w:r>
        <w:rPr>
          <w:spacing w:val="-14"/>
        </w:rPr>
        <w:t xml:space="preserve"> </w:t>
      </w:r>
      <w:r>
        <w:t>must</w:t>
      </w:r>
      <w:r>
        <w:rPr>
          <w:spacing w:val="-14"/>
        </w:rPr>
        <w:t xml:space="preserve"> </w:t>
      </w:r>
      <w:r>
        <w:t>provide</w:t>
      </w:r>
      <w:r>
        <w:rPr>
          <w:spacing w:val="-11"/>
        </w:rPr>
        <w:t xml:space="preserve"> </w:t>
      </w:r>
      <w:r>
        <w:t>information</w:t>
      </w:r>
      <w:r>
        <w:rPr>
          <w:spacing w:val="-13"/>
        </w:rPr>
        <w:t xml:space="preserve"> </w:t>
      </w:r>
      <w:r>
        <w:t>of</w:t>
      </w:r>
      <w:r>
        <w:rPr>
          <w:spacing w:val="-14"/>
        </w:rPr>
        <w:t xml:space="preserve"> </w:t>
      </w:r>
      <w:r>
        <w:t>their</w:t>
      </w:r>
      <w:r>
        <w:rPr>
          <w:spacing w:val="-14"/>
        </w:rPr>
        <w:t xml:space="preserve"> </w:t>
      </w:r>
      <w:r>
        <w:t>experience</w:t>
      </w:r>
      <w:r>
        <w:rPr>
          <w:spacing w:val="-11"/>
        </w:rPr>
        <w:t xml:space="preserve"> </w:t>
      </w:r>
      <w:r>
        <w:t>in</w:t>
      </w:r>
      <w:r>
        <w:rPr>
          <w:spacing w:val="-13"/>
        </w:rPr>
        <w:t xml:space="preserve"> </w:t>
      </w:r>
      <w:r>
        <w:t>installing</w:t>
      </w:r>
      <w:r>
        <w:rPr>
          <w:spacing w:val="-13"/>
        </w:rPr>
        <w:t xml:space="preserve"> </w:t>
      </w:r>
      <w:r>
        <w:t>and</w:t>
      </w:r>
      <w:r>
        <w:rPr>
          <w:spacing w:val="-13"/>
        </w:rPr>
        <w:t xml:space="preserve"> </w:t>
      </w:r>
      <w:r>
        <w:t>operating</w:t>
      </w:r>
      <w:r>
        <w:rPr>
          <w:spacing w:val="-13"/>
        </w:rPr>
        <w:t xml:space="preserve"> </w:t>
      </w:r>
      <w:r>
        <w:t>supercomputers</w:t>
      </w:r>
      <w:r>
        <w:rPr>
          <w:spacing w:val="-14"/>
        </w:rPr>
        <w:t xml:space="preserve"> </w:t>
      </w:r>
      <w:r>
        <w:t>and dedicated high performance storage facilities, including at least:</w:t>
      </w:r>
    </w:p>
    <w:p w14:paraId="5AE02EA7" w14:textId="77777777" w:rsidR="003B22D8" w:rsidRDefault="003B22D8">
      <w:pPr>
        <w:pStyle w:val="BodyText"/>
        <w:spacing w:before="5"/>
        <w:rPr>
          <w:sz w:val="21"/>
        </w:rPr>
      </w:pPr>
    </w:p>
    <w:p w14:paraId="5AE02EA8" w14:textId="77777777" w:rsidR="003B22D8" w:rsidRDefault="00790F31">
      <w:pPr>
        <w:pStyle w:val="ListParagraph"/>
        <w:numPr>
          <w:ilvl w:val="3"/>
          <w:numId w:val="2"/>
        </w:numPr>
        <w:tabs>
          <w:tab w:val="left" w:pos="621"/>
        </w:tabs>
        <w:spacing w:line="230" w:lineRule="auto"/>
        <w:ind w:left="620" w:right="247"/>
        <w:jc w:val="both"/>
        <w:rPr>
          <w:i/>
        </w:rPr>
      </w:pPr>
      <w:r>
        <w:rPr>
          <w:i/>
        </w:rPr>
        <w:t>Previous</w:t>
      </w:r>
      <w:r>
        <w:rPr>
          <w:i/>
          <w:spacing w:val="-9"/>
        </w:rPr>
        <w:t xml:space="preserve"> </w:t>
      </w:r>
      <w:r>
        <w:rPr>
          <w:i/>
        </w:rPr>
        <w:t>experience</w:t>
      </w:r>
      <w:r>
        <w:rPr>
          <w:i/>
          <w:spacing w:val="-6"/>
        </w:rPr>
        <w:t xml:space="preserve"> </w:t>
      </w:r>
      <w:r>
        <w:rPr>
          <w:i/>
        </w:rPr>
        <w:t>with</w:t>
      </w:r>
      <w:r>
        <w:rPr>
          <w:i/>
          <w:spacing w:val="-9"/>
        </w:rPr>
        <w:t xml:space="preserve"> </w:t>
      </w:r>
      <w:r>
        <w:rPr>
          <w:i/>
        </w:rPr>
        <w:t>installing</w:t>
      </w:r>
      <w:r>
        <w:rPr>
          <w:i/>
          <w:spacing w:val="-9"/>
        </w:rPr>
        <w:t xml:space="preserve"> </w:t>
      </w:r>
      <w:r>
        <w:rPr>
          <w:i/>
        </w:rPr>
        <w:t>and</w:t>
      </w:r>
      <w:r>
        <w:rPr>
          <w:i/>
          <w:spacing w:val="-9"/>
        </w:rPr>
        <w:t xml:space="preserve"> </w:t>
      </w:r>
      <w:r>
        <w:rPr>
          <w:i/>
        </w:rPr>
        <w:t>operating</w:t>
      </w:r>
      <w:r>
        <w:rPr>
          <w:i/>
          <w:spacing w:val="-3"/>
        </w:rPr>
        <w:t xml:space="preserve"> </w:t>
      </w:r>
      <w:r>
        <w:rPr>
          <w:i/>
        </w:rPr>
        <w:t>supercomputers.</w:t>
      </w:r>
      <w:r>
        <w:rPr>
          <w:i/>
          <w:spacing w:val="-9"/>
        </w:rPr>
        <w:t xml:space="preserve"> </w:t>
      </w:r>
      <w:r>
        <w:rPr>
          <w:i/>
        </w:rPr>
        <w:t>Provide</w:t>
      </w:r>
      <w:r>
        <w:rPr>
          <w:i/>
          <w:spacing w:val="-6"/>
        </w:rPr>
        <w:t xml:space="preserve"> </w:t>
      </w:r>
      <w:r>
        <w:rPr>
          <w:i/>
        </w:rPr>
        <w:t>information</w:t>
      </w:r>
      <w:r>
        <w:rPr>
          <w:i/>
          <w:spacing w:val="-9"/>
        </w:rPr>
        <w:t xml:space="preserve"> </w:t>
      </w:r>
      <w:r>
        <w:rPr>
          <w:i/>
        </w:rPr>
        <w:t>in</w:t>
      </w:r>
      <w:r>
        <w:rPr>
          <w:i/>
          <w:spacing w:val="-9"/>
        </w:rPr>
        <w:t xml:space="preserve"> </w:t>
      </w:r>
      <w:r>
        <w:rPr>
          <w:i/>
        </w:rPr>
        <w:t>case</w:t>
      </w:r>
      <w:r>
        <w:rPr>
          <w:i/>
          <w:spacing w:val="-7"/>
        </w:rPr>
        <w:t xml:space="preserve"> </w:t>
      </w:r>
      <w:r>
        <w:rPr>
          <w:i/>
        </w:rPr>
        <w:t>the applicant’s</w:t>
      </w:r>
      <w:r>
        <w:rPr>
          <w:i/>
          <w:spacing w:val="-7"/>
        </w:rPr>
        <w:t xml:space="preserve"> </w:t>
      </w:r>
      <w:r>
        <w:rPr>
          <w:i/>
        </w:rPr>
        <w:t>site</w:t>
      </w:r>
      <w:r>
        <w:rPr>
          <w:i/>
          <w:spacing w:val="-4"/>
        </w:rPr>
        <w:t xml:space="preserve"> </w:t>
      </w:r>
      <w:r>
        <w:rPr>
          <w:i/>
        </w:rPr>
        <w:t>has</w:t>
      </w:r>
      <w:r>
        <w:rPr>
          <w:i/>
          <w:spacing w:val="-7"/>
        </w:rPr>
        <w:t xml:space="preserve"> </w:t>
      </w:r>
      <w:r>
        <w:rPr>
          <w:i/>
        </w:rPr>
        <w:t>experience</w:t>
      </w:r>
      <w:r>
        <w:rPr>
          <w:i/>
          <w:spacing w:val="-4"/>
        </w:rPr>
        <w:t xml:space="preserve"> </w:t>
      </w:r>
      <w:r>
        <w:rPr>
          <w:i/>
        </w:rPr>
        <w:t>in</w:t>
      </w:r>
      <w:r>
        <w:rPr>
          <w:i/>
          <w:spacing w:val="-7"/>
        </w:rPr>
        <w:t xml:space="preserve"> </w:t>
      </w:r>
      <w:r>
        <w:rPr>
          <w:i/>
        </w:rPr>
        <w:t>hosting</w:t>
      </w:r>
      <w:r>
        <w:rPr>
          <w:i/>
          <w:spacing w:val="-7"/>
        </w:rPr>
        <w:t xml:space="preserve"> </w:t>
      </w:r>
      <w:r>
        <w:rPr>
          <w:i/>
        </w:rPr>
        <w:t>very</w:t>
      </w:r>
      <w:r>
        <w:rPr>
          <w:i/>
          <w:spacing w:val="-10"/>
        </w:rPr>
        <w:t xml:space="preserve"> </w:t>
      </w:r>
      <w:r>
        <w:rPr>
          <w:i/>
        </w:rPr>
        <w:t>early</w:t>
      </w:r>
      <w:r>
        <w:rPr>
          <w:i/>
          <w:spacing w:val="-4"/>
        </w:rPr>
        <w:t xml:space="preserve"> </w:t>
      </w:r>
      <w:r>
        <w:rPr>
          <w:i/>
        </w:rPr>
        <w:t>releases</w:t>
      </w:r>
      <w:r>
        <w:rPr>
          <w:i/>
          <w:spacing w:val="-7"/>
        </w:rPr>
        <w:t xml:space="preserve"> </w:t>
      </w:r>
      <w:r>
        <w:rPr>
          <w:i/>
        </w:rPr>
        <w:t>of</w:t>
      </w:r>
      <w:r>
        <w:rPr>
          <w:i/>
          <w:spacing w:val="-8"/>
        </w:rPr>
        <w:t xml:space="preserve"> </w:t>
      </w:r>
      <w:r>
        <w:rPr>
          <w:i/>
        </w:rPr>
        <w:t>new</w:t>
      </w:r>
      <w:r>
        <w:rPr>
          <w:i/>
          <w:spacing w:val="-8"/>
        </w:rPr>
        <w:t xml:space="preserve"> </w:t>
      </w:r>
      <w:r>
        <w:rPr>
          <w:i/>
        </w:rPr>
        <w:t>systems.</w:t>
      </w:r>
      <w:r>
        <w:rPr>
          <w:i/>
          <w:spacing w:val="-7"/>
        </w:rPr>
        <w:t xml:space="preserve"> </w:t>
      </w:r>
      <w:r>
        <w:rPr>
          <w:i/>
        </w:rPr>
        <w:t>If</w:t>
      </w:r>
      <w:r>
        <w:rPr>
          <w:i/>
          <w:spacing w:val="-8"/>
        </w:rPr>
        <w:t xml:space="preserve"> </w:t>
      </w:r>
      <w:r>
        <w:rPr>
          <w:i/>
        </w:rPr>
        <w:t>relevant,</w:t>
      </w:r>
      <w:r>
        <w:rPr>
          <w:i/>
          <w:spacing w:val="-7"/>
        </w:rPr>
        <w:t xml:space="preserve"> </w:t>
      </w:r>
      <w:r>
        <w:rPr>
          <w:i/>
        </w:rPr>
        <w:t>applicants must provide documentation of their experience in having installed systems in the last 5 years (especially systems that ranked in the Top500 at the time of their first listing).</w:t>
      </w:r>
    </w:p>
    <w:p w14:paraId="5AE02EA9" w14:textId="77777777" w:rsidR="003B22D8" w:rsidRDefault="003B22D8">
      <w:pPr>
        <w:pStyle w:val="BodyText"/>
      </w:pPr>
    </w:p>
    <w:p w14:paraId="5AE02EAA" w14:textId="3524CB0C" w:rsidR="003B22D8" w:rsidRDefault="00790F31">
      <w:pPr>
        <w:pStyle w:val="ListParagraph"/>
        <w:numPr>
          <w:ilvl w:val="3"/>
          <w:numId w:val="2"/>
        </w:numPr>
        <w:tabs>
          <w:tab w:val="left" w:pos="621"/>
        </w:tabs>
        <w:spacing w:line="230" w:lineRule="auto"/>
        <w:ind w:left="620" w:right="245"/>
        <w:jc w:val="both"/>
        <w:rPr>
          <w:i/>
        </w:rPr>
      </w:pPr>
      <w:r>
        <w:rPr>
          <w:i/>
        </w:rPr>
        <w:t>In</w:t>
      </w:r>
      <w:r>
        <w:rPr>
          <w:i/>
          <w:spacing w:val="-3"/>
        </w:rPr>
        <w:t xml:space="preserve"> </w:t>
      </w:r>
      <w:r>
        <w:rPr>
          <w:i/>
        </w:rPr>
        <w:t>the</w:t>
      </w:r>
      <w:r>
        <w:rPr>
          <w:i/>
          <w:spacing w:val="-6"/>
        </w:rPr>
        <w:t xml:space="preserve"> </w:t>
      </w:r>
      <w:r>
        <w:rPr>
          <w:i/>
        </w:rPr>
        <w:t>case</w:t>
      </w:r>
      <w:r>
        <w:rPr>
          <w:i/>
          <w:spacing w:val="-2"/>
        </w:rPr>
        <w:t xml:space="preserve"> </w:t>
      </w:r>
      <w:r>
        <w:rPr>
          <w:i/>
        </w:rPr>
        <w:t>of</w:t>
      </w:r>
      <w:r>
        <w:rPr>
          <w:i/>
          <w:spacing w:val="-5"/>
        </w:rPr>
        <w:t xml:space="preserve"> </w:t>
      </w:r>
      <w:r>
        <w:rPr>
          <w:i/>
        </w:rPr>
        <w:t>installing</w:t>
      </w:r>
      <w:r>
        <w:rPr>
          <w:i/>
          <w:spacing w:val="-3"/>
        </w:rPr>
        <w:t xml:space="preserve"> </w:t>
      </w:r>
      <w:r>
        <w:rPr>
          <w:i/>
        </w:rPr>
        <w:t>and</w:t>
      </w:r>
      <w:r>
        <w:rPr>
          <w:i/>
          <w:spacing w:val="-3"/>
        </w:rPr>
        <w:t xml:space="preserve"> </w:t>
      </w:r>
      <w:r>
        <w:rPr>
          <w:i/>
        </w:rPr>
        <w:t>operating</w:t>
      </w:r>
      <w:r>
        <w:rPr>
          <w:i/>
          <w:spacing w:val="-3"/>
        </w:rPr>
        <w:t xml:space="preserve"> </w:t>
      </w:r>
      <w:r>
        <w:rPr>
          <w:i/>
        </w:rPr>
        <w:t>a</w:t>
      </w:r>
      <w:r>
        <w:rPr>
          <w:i/>
          <w:spacing w:val="-3"/>
        </w:rPr>
        <w:t xml:space="preserve"> </w:t>
      </w:r>
      <w:r>
        <w:rPr>
          <w:i/>
        </w:rPr>
        <w:t>supercomputer</w:t>
      </w:r>
      <w:r>
        <w:rPr>
          <w:i/>
          <w:spacing w:val="-3"/>
        </w:rPr>
        <w:t xml:space="preserve"> </w:t>
      </w:r>
      <w:r>
        <w:rPr>
          <w:i/>
        </w:rPr>
        <w:t>for</w:t>
      </w:r>
      <w:r>
        <w:rPr>
          <w:i/>
          <w:spacing w:val="-3"/>
        </w:rPr>
        <w:t xml:space="preserve"> </w:t>
      </w:r>
      <w:r>
        <w:rPr>
          <w:i/>
        </w:rPr>
        <w:t>a</w:t>
      </w:r>
      <w:r>
        <w:rPr>
          <w:i/>
          <w:spacing w:val="-3"/>
        </w:rPr>
        <w:t xml:space="preserve"> </w:t>
      </w:r>
      <w:r>
        <w:rPr>
          <w:i/>
        </w:rPr>
        <w:t>3</w:t>
      </w:r>
      <w:r>
        <w:rPr>
          <w:i/>
          <w:position w:val="7"/>
          <w:sz w:val="14"/>
        </w:rPr>
        <w:t>rd</w:t>
      </w:r>
      <w:r>
        <w:rPr>
          <w:i/>
          <w:spacing w:val="17"/>
          <w:position w:val="7"/>
          <w:sz w:val="14"/>
        </w:rPr>
        <w:t xml:space="preserve"> </w:t>
      </w:r>
      <w:r>
        <w:rPr>
          <w:i/>
        </w:rPr>
        <w:t>party</w:t>
      </w:r>
      <w:r>
        <w:rPr>
          <w:i/>
          <w:spacing w:val="-1"/>
        </w:rPr>
        <w:t xml:space="preserve"> </w:t>
      </w:r>
      <w:r>
        <w:rPr>
          <w:i/>
        </w:rPr>
        <w:t>(</w:t>
      </w:r>
      <w:r w:rsidR="00772251">
        <w:rPr>
          <w:i/>
        </w:rPr>
        <w:t xml:space="preserve">the </w:t>
      </w:r>
      <w:r>
        <w:rPr>
          <w:i/>
        </w:rPr>
        <w:t>supercomputer</w:t>
      </w:r>
      <w:r>
        <w:rPr>
          <w:i/>
          <w:spacing w:val="-3"/>
        </w:rPr>
        <w:t xml:space="preserve"> </w:t>
      </w:r>
      <w:r>
        <w:rPr>
          <w:i/>
        </w:rPr>
        <w:t>is</w:t>
      </w:r>
      <w:r>
        <w:rPr>
          <w:i/>
          <w:spacing w:val="-3"/>
        </w:rPr>
        <w:t xml:space="preserve"> </w:t>
      </w:r>
      <w:r w:rsidR="00772251">
        <w:rPr>
          <w:i/>
          <w:spacing w:val="-3"/>
        </w:rPr>
        <w:t>own</w:t>
      </w:r>
      <w:r w:rsidR="00921007">
        <w:rPr>
          <w:i/>
          <w:spacing w:val="-3"/>
        </w:rPr>
        <w:t xml:space="preserve">ed by a </w:t>
      </w:r>
      <w:r>
        <w:rPr>
          <w:i/>
        </w:rPr>
        <w:t>3</w:t>
      </w:r>
      <w:r>
        <w:rPr>
          <w:i/>
          <w:position w:val="7"/>
          <w:sz w:val="14"/>
        </w:rPr>
        <w:t>rd</w:t>
      </w:r>
      <w:r>
        <w:rPr>
          <w:i/>
          <w:spacing w:val="40"/>
          <w:position w:val="7"/>
          <w:sz w:val="14"/>
        </w:rPr>
        <w:t xml:space="preserve"> </w:t>
      </w:r>
      <w:r>
        <w:rPr>
          <w:i/>
        </w:rPr>
        <w:t>party and operated for them a</w:t>
      </w:r>
      <w:r w:rsidR="00921007">
        <w:rPr>
          <w:i/>
        </w:rPr>
        <w:t>s</w:t>
      </w:r>
      <w:r>
        <w:rPr>
          <w:i/>
        </w:rPr>
        <w:t xml:space="preserve"> agreed </w:t>
      </w:r>
      <w:r w:rsidR="00B0175B">
        <w:rPr>
          <w:i/>
        </w:rPr>
        <w:t>in the relevant Service Level Agreement (</w:t>
      </w:r>
      <w:r>
        <w:rPr>
          <w:i/>
        </w:rPr>
        <w:t>SLA</w:t>
      </w:r>
      <w:r w:rsidR="00B0175B">
        <w:rPr>
          <w:i/>
        </w:rPr>
        <w:t>)</w:t>
      </w:r>
      <w:r>
        <w:rPr>
          <w:i/>
        </w:rPr>
        <w:t>) or operating a supercomputing service or equivalent major infrastructure for a 3</w:t>
      </w:r>
      <w:r>
        <w:rPr>
          <w:i/>
          <w:position w:val="7"/>
          <w:sz w:val="14"/>
        </w:rPr>
        <w:t>rd</w:t>
      </w:r>
      <w:r>
        <w:rPr>
          <w:i/>
          <w:spacing w:val="40"/>
          <w:position w:val="7"/>
          <w:sz w:val="14"/>
        </w:rPr>
        <w:t xml:space="preserve"> </w:t>
      </w:r>
      <w:r>
        <w:rPr>
          <w:i/>
        </w:rPr>
        <w:t>party (3</w:t>
      </w:r>
      <w:r>
        <w:rPr>
          <w:i/>
          <w:position w:val="7"/>
          <w:sz w:val="14"/>
        </w:rPr>
        <w:t>rd</w:t>
      </w:r>
      <w:r>
        <w:rPr>
          <w:i/>
          <w:spacing w:val="40"/>
          <w:position w:val="7"/>
          <w:sz w:val="14"/>
        </w:rPr>
        <w:t xml:space="preserve"> </w:t>
      </w:r>
      <w:r>
        <w:rPr>
          <w:i/>
        </w:rPr>
        <w:t xml:space="preserve">party pays for a service </w:t>
      </w:r>
      <w:r w:rsidR="00AC34FF">
        <w:rPr>
          <w:i/>
        </w:rPr>
        <w:t xml:space="preserve">based on a </w:t>
      </w:r>
      <w:r>
        <w:rPr>
          <w:i/>
        </w:rPr>
        <w:t xml:space="preserve">SLA, </w:t>
      </w:r>
      <w:r w:rsidR="00AC34FF">
        <w:rPr>
          <w:i/>
        </w:rPr>
        <w:t xml:space="preserve">the </w:t>
      </w:r>
      <w:r>
        <w:rPr>
          <w:i/>
        </w:rPr>
        <w:t xml:space="preserve">supercomputer is </w:t>
      </w:r>
      <w:r w:rsidR="00AC34FF">
        <w:rPr>
          <w:i/>
        </w:rPr>
        <w:t xml:space="preserve">owned </w:t>
      </w:r>
      <w:r w:rsidR="00411704">
        <w:rPr>
          <w:i/>
        </w:rPr>
        <w:t xml:space="preserve">by </w:t>
      </w:r>
      <w:r>
        <w:rPr>
          <w:i/>
        </w:rPr>
        <w:t xml:space="preserve">the hosting </w:t>
      </w:r>
      <w:r w:rsidR="00411704">
        <w:rPr>
          <w:i/>
        </w:rPr>
        <w:t>entity</w:t>
      </w:r>
      <w:r>
        <w:rPr>
          <w:i/>
        </w:rPr>
        <w:t>); applicants must provide a description of the service provided as well as at least one contact person from the 3rd party from whom the JU may request a reference for this service.</w:t>
      </w:r>
    </w:p>
    <w:p w14:paraId="5AE02EAB" w14:textId="77777777" w:rsidR="003B22D8" w:rsidRDefault="003B22D8">
      <w:pPr>
        <w:pStyle w:val="BodyText"/>
        <w:spacing w:before="8"/>
        <w:rPr>
          <w:sz w:val="21"/>
        </w:rPr>
      </w:pPr>
    </w:p>
    <w:p w14:paraId="5AE02EAC" w14:textId="77777777" w:rsidR="003B22D8" w:rsidRDefault="00790F31">
      <w:pPr>
        <w:pStyle w:val="ListParagraph"/>
        <w:numPr>
          <w:ilvl w:val="3"/>
          <w:numId w:val="2"/>
        </w:numPr>
        <w:tabs>
          <w:tab w:val="left" w:pos="621"/>
        </w:tabs>
        <w:spacing w:before="1" w:line="232" w:lineRule="auto"/>
        <w:ind w:left="620" w:right="252"/>
        <w:jc w:val="both"/>
        <w:rPr>
          <w:i/>
        </w:rPr>
      </w:pPr>
      <w:r>
        <w:rPr>
          <w:i/>
        </w:rPr>
        <w:t>Description of the current organizational structure and the teams of people responsible for the supercomputer operation and management (including user support and specialist support of the HPC</w:t>
      </w:r>
      <w:r>
        <w:rPr>
          <w:i/>
          <w:spacing w:val="-10"/>
        </w:rPr>
        <w:t xml:space="preserve"> </w:t>
      </w:r>
      <w:r>
        <w:rPr>
          <w:i/>
        </w:rPr>
        <w:t>systems).</w:t>
      </w:r>
      <w:r>
        <w:rPr>
          <w:i/>
          <w:spacing w:val="-14"/>
        </w:rPr>
        <w:t xml:space="preserve"> </w:t>
      </w:r>
      <w:r>
        <w:rPr>
          <w:i/>
        </w:rPr>
        <w:t>If</w:t>
      </w:r>
      <w:r>
        <w:rPr>
          <w:i/>
          <w:spacing w:val="-10"/>
        </w:rPr>
        <w:t xml:space="preserve"> </w:t>
      </w:r>
      <w:r>
        <w:rPr>
          <w:i/>
        </w:rPr>
        <w:t>available,</w:t>
      </w:r>
      <w:r>
        <w:rPr>
          <w:i/>
          <w:spacing w:val="-9"/>
        </w:rPr>
        <w:t xml:space="preserve"> </w:t>
      </w:r>
      <w:r>
        <w:rPr>
          <w:i/>
        </w:rPr>
        <w:t>include</w:t>
      </w:r>
      <w:r>
        <w:rPr>
          <w:i/>
          <w:spacing w:val="-11"/>
        </w:rPr>
        <w:t xml:space="preserve"> </w:t>
      </w:r>
      <w:r>
        <w:rPr>
          <w:i/>
        </w:rPr>
        <w:t>current</w:t>
      </w:r>
      <w:r>
        <w:rPr>
          <w:i/>
          <w:spacing w:val="-10"/>
        </w:rPr>
        <w:t xml:space="preserve"> </w:t>
      </w:r>
      <w:r>
        <w:rPr>
          <w:i/>
        </w:rPr>
        <w:t>procedures</w:t>
      </w:r>
      <w:r>
        <w:rPr>
          <w:i/>
          <w:spacing w:val="-9"/>
        </w:rPr>
        <w:t xml:space="preserve"> </w:t>
      </w:r>
      <w:r>
        <w:rPr>
          <w:i/>
        </w:rPr>
        <w:t>and</w:t>
      </w:r>
      <w:r>
        <w:rPr>
          <w:i/>
          <w:spacing w:val="-9"/>
        </w:rPr>
        <w:t xml:space="preserve"> </w:t>
      </w:r>
      <w:r>
        <w:rPr>
          <w:i/>
        </w:rPr>
        <w:t>tools</w:t>
      </w:r>
      <w:r>
        <w:rPr>
          <w:i/>
          <w:spacing w:val="-9"/>
        </w:rPr>
        <w:t xml:space="preserve"> </w:t>
      </w:r>
      <w:r>
        <w:rPr>
          <w:i/>
        </w:rPr>
        <w:t>for</w:t>
      </w:r>
      <w:r>
        <w:rPr>
          <w:i/>
          <w:spacing w:val="-9"/>
        </w:rPr>
        <w:t xml:space="preserve"> </w:t>
      </w:r>
      <w:r>
        <w:rPr>
          <w:i/>
        </w:rPr>
        <w:t>system</w:t>
      </w:r>
      <w:r>
        <w:rPr>
          <w:i/>
          <w:spacing w:val="-8"/>
        </w:rPr>
        <w:t xml:space="preserve"> </w:t>
      </w:r>
      <w:r>
        <w:rPr>
          <w:i/>
        </w:rPr>
        <w:t>management,</w:t>
      </w:r>
      <w:r>
        <w:rPr>
          <w:i/>
          <w:spacing w:val="-9"/>
        </w:rPr>
        <w:t xml:space="preserve"> </w:t>
      </w:r>
      <w:r>
        <w:rPr>
          <w:i/>
        </w:rPr>
        <w:t>help</w:t>
      </w:r>
      <w:r>
        <w:rPr>
          <w:i/>
          <w:spacing w:val="-9"/>
        </w:rPr>
        <w:t xml:space="preserve"> </w:t>
      </w:r>
      <w:r>
        <w:rPr>
          <w:i/>
        </w:rPr>
        <w:t>desk project management, configuration management, training and education put in place.</w:t>
      </w:r>
    </w:p>
    <w:p w14:paraId="5AE02EAD" w14:textId="77777777" w:rsidR="003B22D8" w:rsidRDefault="003B22D8">
      <w:pPr>
        <w:pStyle w:val="BodyText"/>
        <w:rPr>
          <w:sz w:val="20"/>
        </w:rPr>
      </w:pPr>
    </w:p>
    <w:p w14:paraId="5AE02EAE" w14:textId="7BDF02F0" w:rsidR="003B22D8" w:rsidRDefault="00BF5FDB">
      <w:pPr>
        <w:pStyle w:val="BodyText"/>
        <w:rPr>
          <w:sz w:val="15"/>
        </w:rPr>
      </w:pPr>
      <w:r>
        <w:rPr>
          <w:noProof/>
        </w:rPr>
        <mc:AlternateContent>
          <mc:Choice Requires="wps">
            <w:drawing>
              <wp:anchor distT="0" distB="0" distL="0" distR="0" simplePos="0" relativeHeight="251658240" behindDoc="1" locked="0" layoutInCell="1" allowOverlap="1" wp14:anchorId="5AE02F45" wp14:editId="05BB41FC">
                <wp:simplePos x="0" y="0"/>
                <wp:positionH relativeFrom="page">
                  <wp:posOffset>902335</wp:posOffset>
                </wp:positionH>
                <wp:positionV relativeFrom="paragraph">
                  <wp:posOffset>125095</wp:posOffset>
                </wp:positionV>
                <wp:extent cx="1830070" cy="6350"/>
                <wp:effectExtent l="0" t="0" r="0" b="0"/>
                <wp:wrapTopAndBottom/>
                <wp:docPr id="2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82C70" id="docshape17" o:spid="_x0000_s1026" style="position:absolute;margin-left:71.05pt;margin-top:9.85pt;width:144.1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" fillcolor="black" stroked="f">
                <w10:wrap type="topAndBottom" anchorx="page"/>
              </v:rect>
            </w:pict>
          </mc:Fallback>
        </mc:AlternateContent>
      </w:r>
    </w:p>
    <w:p w14:paraId="233BCBAB" w14:textId="77777777" w:rsidR="004A6C13" w:rsidRDefault="004A6C13">
      <w:pPr>
        <w:spacing w:before="2" w:line="235" w:lineRule="auto"/>
        <w:ind w:left="545"/>
        <w:rPr>
          <w:sz w:val="20"/>
        </w:rPr>
      </w:pPr>
    </w:p>
    <w:p w14:paraId="5AE02EB2" w14:textId="77777777" w:rsidR="003B22D8" w:rsidRDefault="003B22D8">
      <w:pPr>
        <w:spacing w:line="235" w:lineRule="auto"/>
        <w:rPr>
          <w:sz w:val="20"/>
        </w:rPr>
        <w:sectPr w:rsidR="003B22D8">
          <w:pgSz w:w="11910" w:h="16840"/>
          <w:pgMar w:top="780" w:right="1160" w:bottom="740" w:left="1160" w:header="562" w:footer="543" w:gutter="0"/>
          <w:cols w:space="720"/>
        </w:sectPr>
      </w:pPr>
    </w:p>
    <w:p w14:paraId="5AE02EB3" w14:textId="77777777" w:rsidR="003B22D8" w:rsidRDefault="003B22D8">
      <w:pPr>
        <w:pStyle w:val="BodyText"/>
        <w:rPr>
          <w:i w:val="0"/>
          <w:sz w:val="20"/>
        </w:rPr>
      </w:pPr>
    </w:p>
    <w:p w14:paraId="5AE02EB4" w14:textId="77777777" w:rsidR="003B22D8" w:rsidRDefault="003B22D8">
      <w:pPr>
        <w:pStyle w:val="BodyText"/>
        <w:spacing w:before="7"/>
        <w:rPr>
          <w:i w:val="0"/>
          <w:sz w:val="16"/>
        </w:rPr>
      </w:pPr>
    </w:p>
    <w:p w14:paraId="5AE02EB5" w14:textId="77777777" w:rsidR="003B22D8" w:rsidRDefault="00790F31">
      <w:pPr>
        <w:pStyle w:val="ListParagraph"/>
        <w:numPr>
          <w:ilvl w:val="3"/>
          <w:numId w:val="2"/>
        </w:numPr>
        <w:tabs>
          <w:tab w:val="left" w:pos="621"/>
        </w:tabs>
        <w:spacing w:before="109" w:line="230" w:lineRule="auto"/>
        <w:ind w:left="620" w:right="246"/>
        <w:jc w:val="both"/>
        <w:rPr>
          <w:i/>
        </w:rPr>
      </w:pPr>
      <w:r>
        <w:rPr>
          <w:i/>
        </w:rPr>
        <w:t>Description of the current procedures adopted by the supercomputing operation and management team</w:t>
      </w:r>
      <w:r>
        <w:rPr>
          <w:i/>
          <w:spacing w:val="-3"/>
        </w:rPr>
        <w:t xml:space="preserve"> </w:t>
      </w:r>
      <w:r>
        <w:rPr>
          <w:i/>
        </w:rPr>
        <w:t>to</w:t>
      </w:r>
      <w:r>
        <w:rPr>
          <w:i/>
          <w:spacing w:val="-3"/>
        </w:rPr>
        <w:t xml:space="preserve"> </w:t>
      </w:r>
      <w:r>
        <w:rPr>
          <w:i/>
        </w:rPr>
        <w:t>monitor</w:t>
      </w:r>
      <w:r>
        <w:rPr>
          <w:i/>
          <w:spacing w:val="-3"/>
        </w:rPr>
        <w:t xml:space="preserve"> </w:t>
      </w:r>
      <w:r>
        <w:rPr>
          <w:i/>
        </w:rPr>
        <w:t>HPC</w:t>
      </w:r>
      <w:r>
        <w:rPr>
          <w:i/>
          <w:spacing w:val="-5"/>
        </w:rPr>
        <w:t xml:space="preserve"> </w:t>
      </w:r>
      <w:r>
        <w:rPr>
          <w:i/>
        </w:rPr>
        <w:t>systems.</w:t>
      </w:r>
      <w:r>
        <w:rPr>
          <w:i/>
          <w:spacing w:val="-3"/>
        </w:rPr>
        <w:t xml:space="preserve"> </w:t>
      </w:r>
      <w:r>
        <w:rPr>
          <w:i/>
        </w:rPr>
        <w:t>Please</w:t>
      </w:r>
      <w:r>
        <w:rPr>
          <w:i/>
          <w:spacing w:val="-1"/>
        </w:rPr>
        <w:t xml:space="preserve"> </w:t>
      </w:r>
      <w:r>
        <w:rPr>
          <w:i/>
        </w:rPr>
        <w:t>indicate</w:t>
      </w:r>
      <w:r>
        <w:rPr>
          <w:i/>
          <w:spacing w:val="-1"/>
        </w:rPr>
        <w:t xml:space="preserve"> </w:t>
      </w:r>
      <w:r>
        <w:rPr>
          <w:i/>
        </w:rPr>
        <w:t>which</w:t>
      </w:r>
      <w:r>
        <w:rPr>
          <w:i/>
          <w:spacing w:val="-3"/>
        </w:rPr>
        <w:t xml:space="preserve"> </w:t>
      </w:r>
      <w:r>
        <w:rPr>
          <w:i/>
        </w:rPr>
        <w:t>of</w:t>
      </w:r>
      <w:r>
        <w:rPr>
          <w:i/>
          <w:spacing w:val="-10"/>
        </w:rPr>
        <w:t xml:space="preserve"> </w:t>
      </w:r>
      <w:r>
        <w:rPr>
          <w:i/>
        </w:rPr>
        <w:t>these</w:t>
      </w:r>
      <w:r>
        <w:rPr>
          <w:i/>
          <w:spacing w:val="-2"/>
        </w:rPr>
        <w:t xml:space="preserve"> </w:t>
      </w:r>
      <w:r>
        <w:rPr>
          <w:i/>
        </w:rPr>
        <w:t>are</w:t>
      </w:r>
      <w:r>
        <w:rPr>
          <w:i/>
          <w:spacing w:val="-7"/>
        </w:rPr>
        <w:t xml:space="preserve"> </w:t>
      </w:r>
      <w:r>
        <w:rPr>
          <w:i/>
        </w:rPr>
        <w:t>these</w:t>
      </w:r>
      <w:r>
        <w:rPr>
          <w:i/>
          <w:spacing w:val="-7"/>
        </w:rPr>
        <w:t xml:space="preserve"> </w:t>
      </w:r>
      <w:r>
        <w:rPr>
          <w:i/>
        </w:rPr>
        <w:t>are</w:t>
      </w:r>
      <w:r>
        <w:rPr>
          <w:i/>
          <w:spacing w:val="-2"/>
        </w:rPr>
        <w:t xml:space="preserve"> </w:t>
      </w:r>
      <w:r>
        <w:rPr>
          <w:i/>
        </w:rPr>
        <w:t>in-house</w:t>
      </w:r>
      <w:r>
        <w:rPr>
          <w:i/>
          <w:spacing w:val="-1"/>
        </w:rPr>
        <w:t xml:space="preserve"> </w:t>
      </w:r>
      <w:r>
        <w:rPr>
          <w:i/>
        </w:rPr>
        <w:t>and</w:t>
      </w:r>
      <w:r>
        <w:rPr>
          <w:i/>
          <w:spacing w:val="-3"/>
        </w:rPr>
        <w:t xml:space="preserve"> </w:t>
      </w:r>
      <w:r>
        <w:rPr>
          <w:i/>
        </w:rPr>
        <w:t>which</w:t>
      </w:r>
      <w:r>
        <w:rPr>
          <w:i/>
          <w:spacing w:val="-3"/>
        </w:rPr>
        <w:t xml:space="preserve"> </w:t>
      </w:r>
      <w:r>
        <w:rPr>
          <w:i/>
        </w:rPr>
        <w:t>are 3</w:t>
      </w:r>
      <w:r>
        <w:rPr>
          <w:i/>
          <w:position w:val="7"/>
          <w:sz w:val="14"/>
        </w:rPr>
        <w:t>rd</w:t>
      </w:r>
      <w:r>
        <w:rPr>
          <w:i/>
          <w:spacing w:val="11"/>
          <w:position w:val="7"/>
          <w:sz w:val="14"/>
        </w:rPr>
        <w:t xml:space="preserve"> </w:t>
      </w:r>
      <w:r>
        <w:rPr>
          <w:i/>
        </w:rPr>
        <w:t>party</w:t>
      </w:r>
      <w:r>
        <w:rPr>
          <w:i/>
          <w:spacing w:val="-6"/>
        </w:rPr>
        <w:t xml:space="preserve"> </w:t>
      </w:r>
      <w:r>
        <w:rPr>
          <w:i/>
        </w:rPr>
        <w:t>solutions;</w:t>
      </w:r>
      <w:r>
        <w:rPr>
          <w:i/>
          <w:spacing w:val="-8"/>
        </w:rPr>
        <w:t xml:space="preserve"> </w:t>
      </w:r>
      <w:r>
        <w:rPr>
          <w:i/>
        </w:rPr>
        <w:t>how</w:t>
      </w:r>
      <w:r>
        <w:rPr>
          <w:i/>
          <w:spacing w:val="-10"/>
        </w:rPr>
        <w:t xml:space="preserve"> </w:t>
      </w:r>
      <w:r>
        <w:rPr>
          <w:i/>
        </w:rPr>
        <w:t>they</w:t>
      </w:r>
      <w:r>
        <w:rPr>
          <w:i/>
          <w:spacing w:val="-6"/>
        </w:rPr>
        <w:t xml:space="preserve"> </w:t>
      </w:r>
      <w:r>
        <w:rPr>
          <w:i/>
        </w:rPr>
        <w:t>have</w:t>
      </w:r>
      <w:r>
        <w:rPr>
          <w:i/>
          <w:spacing w:val="-6"/>
        </w:rPr>
        <w:t xml:space="preserve"> </w:t>
      </w:r>
      <w:r>
        <w:rPr>
          <w:i/>
        </w:rPr>
        <w:t>been</w:t>
      </w:r>
      <w:r>
        <w:rPr>
          <w:i/>
          <w:spacing w:val="-14"/>
        </w:rPr>
        <w:t xml:space="preserve"> </w:t>
      </w:r>
      <w:r>
        <w:rPr>
          <w:i/>
        </w:rPr>
        <w:t>integrated</w:t>
      </w:r>
      <w:r>
        <w:rPr>
          <w:i/>
          <w:spacing w:val="-9"/>
        </w:rPr>
        <w:t xml:space="preserve"> </w:t>
      </w:r>
      <w:r>
        <w:rPr>
          <w:i/>
        </w:rPr>
        <w:t>and</w:t>
      </w:r>
      <w:r>
        <w:rPr>
          <w:i/>
          <w:spacing w:val="-14"/>
        </w:rPr>
        <w:t xml:space="preserve"> </w:t>
      </w:r>
      <w:r>
        <w:rPr>
          <w:i/>
        </w:rPr>
        <w:t>customized.</w:t>
      </w:r>
      <w:r>
        <w:rPr>
          <w:i/>
          <w:spacing w:val="-3"/>
        </w:rPr>
        <w:t xml:space="preserve"> </w:t>
      </w:r>
      <w:r>
        <w:rPr>
          <w:i/>
        </w:rPr>
        <w:t>List</w:t>
      </w:r>
      <w:r>
        <w:rPr>
          <w:i/>
          <w:spacing w:val="-10"/>
        </w:rPr>
        <w:t xml:space="preserve"> </w:t>
      </w:r>
      <w:r>
        <w:rPr>
          <w:i/>
        </w:rPr>
        <w:t>any</w:t>
      </w:r>
      <w:r>
        <w:rPr>
          <w:i/>
          <w:spacing w:val="-11"/>
        </w:rPr>
        <w:t xml:space="preserve"> </w:t>
      </w:r>
      <w:r>
        <w:rPr>
          <w:i/>
        </w:rPr>
        <w:t>current</w:t>
      </w:r>
      <w:r>
        <w:rPr>
          <w:i/>
          <w:spacing w:val="-14"/>
        </w:rPr>
        <w:t xml:space="preserve"> </w:t>
      </w:r>
      <w:r>
        <w:rPr>
          <w:i/>
        </w:rPr>
        <w:t>Quality</w:t>
      </w:r>
      <w:r>
        <w:rPr>
          <w:i/>
          <w:spacing w:val="-6"/>
        </w:rPr>
        <w:t xml:space="preserve"> </w:t>
      </w:r>
      <w:r>
        <w:rPr>
          <w:i/>
        </w:rPr>
        <w:t>Control certifications your organization has obtained for system management, help desk project management, configuration management, training and education.</w:t>
      </w:r>
    </w:p>
    <w:p w14:paraId="5AE02EB6" w14:textId="77777777" w:rsidR="003B22D8" w:rsidRDefault="003B22D8">
      <w:pPr>
        <w:pStyle w:val="BodyText"/>
        <w:spacing w:before="6"/>
        <w:rPr>
          <w:sz w:val="21"/>
        </w:rPr>
      </w:pPr>
    </w:p>
    <w:p w14:paraId="5AE02EB7" w14:textId="77777777" w:rsidR="003B22D8" w:rsidRDefault="00790F31">
      <w:pPr>
        <w:pStyle w:val="ListParagraph"/>
        <w:numPr>
          <w:ilvl w:val="3"/>
          <w:numId w:val="2"/>
        </w:numPr>
        <w:tabs>
          <w:tab w:val="left" w:pos="621"/>
        </w:tabs>
        <w:spacing w:line="232" w:lineRule="auto"/>
        <w:ind w:left="620" w:right="249"/>
        <w:jc w:val="both"/>
        <w:rPr>
          <w:i/>
        </w:rPr>
      </w:pPr>
      <w:r>
        <w:rPr>
          <w:i/>
        </w:rPr>
        <w:t>Description of the current procedures adopted by the supercomputing operation and management team to trace and resolve issues and communicate them to users and other stakeholders. Include description</w:t>
      </w:r>
      <w:r>
        <w:rPr>
          <w:i/>
          <w:spacing w:val="-6"/>
        </w:rPr>
        <w:t xml:space="preserve"> </w:t>
      </w:r>
      <w:r>
        <w:rPr>
          <w:i/>
        </w:rPr>
        <w:t>of</w:t>
      </w:r>
      <w:r>
        <w:rPr>
          <w:i/>
          <w:spacing w:val="-7"/>
        </w:rPr>
        <w:t xml:space="preserve"> </w:t>
      </w:r>
      <w:r>
        <w:rPr>
          <w:i/>
        </w:rPr>
        <w:t>current</w:t>
      </w:r>
      <w:r>
        <w:rPr>
          <w:i/>
          <w:spacing w:val="-7"/>
        </w:rPr>
        <w:t xml:space="preserve"> </w:t>
      </w:r>
      <w:r>
        <w:rPr>
          <w:i/>
        </w:rPr>
        <w:t>procedures</w:t>
      </w:r>
      <w:r>
        <w:rPr>
          <w:i/>
          <w:spacing w:val="-6"/>
        </w:rPr>
        <w:t xml:space="preserve"> </w:t>
      </w:r>
      <w:r>
        <w:rPr>
          <w:i/>
        </w:rPr>
        <w:t>adopted</w:t>
      </w:r>
      <w:r>
        <w:rPr>
          <w:i/>
          <w:spacing w:val="-6"/>
        </w:rPr>
        <w:t xml:space="preserve"> </w:t>
      </w:r>
      <w:r>
        <w:rPr>
          <w:i/>
        </w:rPr>
        <w:t>by</w:t>
      </w:r>
      <w:r>
        <w:rPr>
          <w:i/>
          <w:spacing w:val="-3"/>
        </w:rPr>
        <w:t xml:space="preserve"> </w:t>
      </w:r>
      <w:r>
        <w:rPr>
          <w:i/>
        </w:rPr>
        <w:t>the</w:t>
      </w:r>
      <w:r>
        <w:rPr>
          <w:i/>
          <w:spacing w:val="-3"/>
        </w:rPr>
        <w:t xml:space="preserve"> </w:t>
      </w:r>
      <w:r>
        <w:rPr>
          <w:i/>
        </w:rPr>
        <w:t>supercomputing</w:t>
      </w:r>
      <w:r>
        <w:rPr>
          <w:i/>
          <w:spacing w:val="-6"/>
        </w:rPr>
        <w:t xml:space="preserve"> </w:t>
      </w:r>
      <w:r>
        <w:rPr>
          <w:i/>
        </w:rPr>
        <w:t>operation</w:t>
      </w:r>
      <w:r>
        <w:rPr>
          <w:i/>
          <w:spacing w:val="-6"/>
        </w:rPr>
        <w:t xml:space="preserve"> </w:t>
      </w:r>
      <w:r>
        <w:rPr>
          <w:i/>
        </w:rPr>
        <w:t>and</w:t>
      </w:r>
      <w:r>
        <w:rPr>
          <w:i/>
          <w:spacing w:val="-6"/>
        </w:rPr>
        <w:t xml:space="preserve"> </w:t>
      </w:r>
      <w:r>
        <w:rPr>
          <w:i/>
        </w:rPr>
        <w:t>management</w:t>
      </w:r>
      <w:r>
        <w:rPr>
          <w:i/>
          <w:spacing w:val="-7"/>
        </w:rPr>
        <w:t xml:space="preserve"> </w:t>
      </w:r>
      <w:r>
        <w:rPr>
          <w:i/>
        </w:rPr>
        <w:t>team to ensure that service level agreements are met.</w:t>
      </w:r>
    </w:p>
    <w:p w14:paraId="5AE02EB8" w14:textId="77777777" w:rsidR="003B22D8" w:rsidRDefault="003B22D8">
      <w:pPr>
        <w:pStyle w:val="BodyText"/>
        <w:spacing w:before="2"/>
        <w:rPr>
          <w:sz w:val="21"/>
        </w:rPr>
      </w:pPr>
    </w:p>
    <w:p w14:paraId="5AE02EB9" w14:textId="77777777" w:rsidR="003B22D8" w:rsidRDefault="00790F31">
      <w:pPr>
        <w:pStyle w:val="ListParagraph"/>
        <w:numPr>
          <w:ilvl w:val="3"/>
          <w:numId w:val="2"/>
        </w:numPr>
        <w:tabs>
          <w:tab w:val="left" w:pos="621"/>
        </w:tabs>
        <w:spacing w:line="232" w:lineRule="auto"/>
        <w:ind w:left="620" w:right="256"/>
        <w:jc w:val="both"/>
        <w:rPr>
          <w:i/>
        </w:rPr>
      </w:pPr>
      <w:r>
        <w:rPr>
          <w:i/>
        </w:rPr>
        <w:t>Description of any current continuity procedures the operations team or the Network Operations Centre (NOC) has in place and description of current workload management software and methodology (bonus/malus; backfill; etc.) in place.</w:t>
      </w:r>
    </w:p>
    <w:p w14:paraId="5AE02EBA" w14:textId="77777777" w:rsidR="003B22D8" w:rsidRDefault="003B22D8">
      <w:pPr>
        <w:pStyle w:val="BodyText"/>
        <w:spacing w:before="1"/>
        <w:rPr>
          <w:sz w:val="21"/>
        </w:rPr>
      </w:pPr>
    </w:p>
    <w:p w14:paraId="5AE02EBB" w14:textId="77777777" w:rsidR="003B22D8" w:rsidRDefault="00790F31">
      <w:pPr>
        <w:pStyle w:val="ListParagraph"/>
        <w:numPr>
          <w:ilvl w:val="3"/>
          <w:numId w:val="2"/>
        </w:numPr>
        <w:tabs>
          <w:tab w:val="left" w:pos="621"/>
        </w:tabs>
        <w:spacing w:line="232" w:lineRule="auto"/>
        <w:ind w:left="620" w:right="250"/>
        <w:jc w:val="both"/>
        <w:rPr>
          <w:i/>
        </w:rPr>
      </w:pPr>
      <w:r>
        <w:rPr>
          <w:i/>
        </w:rPr>
        <w:t>Description of previous experience in providing supercomputer access and other related services to users from other member states or pan European environments (e.g. PRACE)</w:t>
      </w:r>
    </w:p>
    <w:p w14:paraId="5AE02EBC" w14:textId="77777777" w:rsidR="003B22D8" w:rsidRDefault="003B22D8">
      <w:pPr>
        <w:pStyle w:val="BodyText"/>
        <w:spacing w:before="5"/>
        <w:rPr>
          <w:sz w:val="21"/>
        </w:rPr>
      </w:pPr>
    </w:p>
    <w:p w14:paraId="5AE02EBD" w14:textId="77777777" w:rsidR="003B22D8" w:rsidRDefault="00790F31">
      <w:pPr>
        <w:pStyle w:val="Heading2"/>
        <w:numPr>
          <w:ilvl w:val="1"/>
          <w:numId w:val="2"/>
        </w:numPr>
        <w:tabs>
          <w:tab w:val="left" w:pos="1000"/>
        </w:tabs>
        <w:spacing w:before="1"/>
        <w:ind w:left="400" w:right="270" w:firstLine="0"/>
        <w:jc w:val="left"/>
      </w:pPr>
      <w:bookmarkStart w:id="20" w:name="III.4_Quality_of_the_hosting_facility's_"/>
      <w:bookmarkStart w:id="21" w:name="_bookmark8"/>
      <w:bookmarkEnd w:id="20"/>
      <w:bookmarkEnd w:id="21"/>
      <w:r>
        <w:t>Quality of the hosting facility's physical and IT infrastructure, its security and its connectivity with the rest of the Union</w:t>
      </w:r>
    </w:p>
    <w:p w14:paraId="5AE02EBE" w14:textId="77777777" w:rsidR="003B22D8" w:rsidRDefault="00790F31">
      <w:pPr>
        <w:pStyle w:val="BodyText"/>
        <w:spacing w:before="110" w:line="232" w:lineRule="auto"/>
        <w:ind w:left="260" w:right="260"/>
        <w:jc w:val="both"/>
      </w:pPr>
      <w:r>
        <w:t>Applicants must provide information of the hosting physical and IT infrastructure, including security and connectivity that the site can provide for the mid-range supercomputer.</w:t>
      </w:r>
    </w:p>
    <w:p w14:paraId="5AE02EBF" w14:textId="77777777" w:rsidR="003B22D8" w:rsidRDefault="003B22D8">
      <w:pPr>
        <w:pStyle w:val="BodyText"/>
        <w:rPr>
          <w:sz w:val="21"/>
        </w:rPr>
      </w:pPr>
    </w:p>
    <w:p w14:paraId="5AE02EC0" w14:textId="5F8E4F18" w:rsidR="003B22D8" w:rsidRDefault="00790F31">
      <w:pPr>
        <w:pStyle w:val="BodyText"/>
        <w:spacing w:line="230" w:lineRule="auto"/>
        <w:ind w:left="260" w:right="247"/>
        <w:jc w:val="both"/>
      </w:pPr>
      <w:r>
        <w:t>For</w:t>
      </w:r>
      <w:r>
        <w:rPr>
          <w:spacing w:val="-9"/>
        </w:rPr>
        <w:t xml:space="preserve"> </w:t>
      </w:r>
      <w:r>
        <w:t>the</w:t>
      </w:r>
      <w:r>
        <w:rPr>
          <w:spacing w:val="-6"/>
        </w:rPr>
        <w:t xml:space="preserve"> </w:t>
      </w:r>
      <w:r>
        <w:t>site</w:t>
      </w:r>
      <w:r>
        <w:rPr>
          <w:spacing w:val="-6"/>
        </w:rPr>
        <w:t xml:space="preserve"> </w:t>
      </w:r>
      <w:r>
        <w:t>preparation,</w:t>
      </w:r>
      <w:r>
        <w:rPr>
          <w:spacing w:val="-9"/>
        </w:rPr>
        <w:t xml:space="preserve"> </w:t>
      </w:r>
      <w:r>
        <w:t>the</w:t>
      </w:r>
      <w:r>
        <w:rPr>
          <w:spacing w:val="-6"/>
        </w:rPr>
        <w:t xml:space="preserve"> </w:t>
      </w:r>
      <w:r>
        <w:t>hosting</w:t>
      </w:r>
      <w:r>
        <w:rPr>
          <w:spacing w:val="-9"/>
        </w:rPr>
        <w:t xml:space="preserve"> </w:t>
      </w:r>
      <w:r>
        <w:t>entity</w:t>
      </w:r>
      <w:r>
        <w:rPr>
          <w:spacing w:val="-11"/>
        </w:rPr>
        <w:t xml:space="preserve"> </w:t>
      </w:r>
      <w:r>
        <w:t>must</w:t>
      </w:r>
      <w:r>
        <w:rPr>
          <w:spacing w:val="-9"/>
        </w:rPr>
        <w:t xml:space="preserve"> </w:t>
      </w:r>
      <w:r>
        <w:t>be</w:t>
      </w:r>
      <w:r>
        <w:rPr>
          <w:spacing w:val="-11"/>
        </w:rPr>
        <w:t xml:space="preserve"> </w:t>
      </w:r>
      <w:r>
        <w:t>able</w:t>
      </w:r>
      <w:r>
        <w:rPr>
          <w:spacing w:val="-11"/>
        </w:rPr>
        <w:t xml:space="preserve"> </w:t>
      </w:r>
      <w:r>
        <w:t>to</w:t>
      </w:r>
      <w:r>
        <w:rPr>
          <w:spacing w:val="-12"/>
        </w:rPr>
        <w:t xml:space="preserve"> </w:t>
      </w:r>
      <w:r>
        <w:t>meet</w:t>
      </w:r>
      <w:r>
        <w:rPr>
          <w:spacing w:val="-10"/>
        </w:rPr>
        <w:t xml:space="preserve"> </w:t>
      </w:r>
      <w:r>
        <w:t>the</w:t>
      </w:r>
      <w:r>
        <w:rPr>
          <w:spacing w:val="-6"/>
        </w:rPr>
        <w:t xml:space="preserve"> </w:t>
      </w:r>
      <w:r>
        <w:t>baseline</w:t>
      </w:r>
      <w:r>
        <w:rPr>
          <w:spacing w:val="-11"/>
        </w:rPr>
        <w:t xml:space="preserve"> </w:t>
      </w:r>
      <w:r>
        <w:t>requirements</w:t>
      </w:r>
      <w:r>
        <w:rPr>
          <w:spacing w:val="-9"/>
        </w:rPr>
        <w:t xml:space="preserve"> </w:t>
      </w:r>
      <w:r>
        <w:t>set</w:t>
      </w:r>
      <w:r>
        <w:rPr>
          <w:spacing w:val="-14"/>
        </w:rPr>
        <w:t xml:space="preserve"> </w:t>
      </w:r>
      <w:r>
        <w:t>out</w:t>
      </w:r>
      <w:r>
        <w:rPr>
          <w:spacing w:val="-9"/>
        </w:rPr>
        <w:t xml:space="preserve"> </w:t>
      </w:r>
      <w:r>
        <w:t>herein in time for the anticipated timeline for the delivery of the mid-range supercomputer by mid-2023 and the operations by the last quarter of 202</w:t>
      </w:r>
      <w:r w:rsidR="008C5FB6">
        <w:t>5</w:t>
      </w:r>
      <w:r>
        <w:t xml:space="preserve">. The applicants must provide a plan of how and in what timeline </w:t>
      </w:r>
      <w:r w:rsidR="005D03B0">
        <w:t xml:space="preserve">the applicant </w:t>
      </w:r>
      <w:r>
        <w:t>intends to realise</w:t>
      </w:r>
      <w:r>
        <w:rPr>
          <w:spacing w:val="-2"/>
        </w:rPr>
        <w:t xml:space="preserve"> </w:t>
      </w:r>
      <w:r>
        <w:t>the upgrade of the</w:t>
      </w:r>
      <w:r>
        <w:rPr>
          <w:spacing w:val="-1"/>
        </w:rPr>
        <w:t xml:space="preserve"> </w:t>
      </w:r>
      <w:r>
        <w:t>site, including the definitive</w:t>
      </w:r>
      <w:r>
        <w:rPr>
          <w:spacing w:val="-1"/>
        </w:rPr>
        <w:t xml:space="preserve"> </w:t>
      </w:r>
      <w:r>
        <w:t>date at which</w:t>
      </w:r>
      <w:r>
        <w:rPr>
          <w:spacing w:val="-4"/>
        </w:rPr>
        <w:t xml:space="preserve"> </w:t>
      </w:r>
      <w:r>
        <w:t>the site will be ready</w:t>
      </w:r>
      <w:r>
        <w:rPr>
          <w:spacing w:val="-1"/>
        </w:rPr>
        <w:t xml:space="preserve"> </w:t>
      </w:r>
      <w:r>
        <w:t>for</w:t>
      </w:r>
      <w:r>
        <w:rPr>
          <w:spacing w:val="-3"/>
        </w:rPr>
        <w:t xml:space="preserve"> </w:t>
      </w:r>
      <w:r>
        <w:t>the</w:t>
      </w:r>
      <w:r>
        <w:rPr>
          <w:spacing w:val="-1"/>
        </w:rPr>
        <w:t xml:space="preserve"> </w:t>
      </w:r>
      <w:r>
        <w:t>installation</w:t>
      </w:r>
      <w:r>
        <w:rPr>
          <w:spacing w:val="-3"/>
        </w:rPr>
        <w:t xml:space="preserve"> </w:t>
      </w:r>
      <w:r>
        <w:t>of</w:t>
      </w:r>
      <w:r>
        <w:rPr>
          <w:spacing w:val="-5"/>
        </w:rPr>
        <w:t xml:space="preserve"> </w:t>
      </w:r>
      <w:r>
        <w:t>the</w:t>
      </w:r>
      <w:r>
        <w:rPr>
          <w:spacing w:val="-1"/>
        </w:rPr>
        <w:t xml:space="preserve"> </w:t>
      </w:r>
      <w:r>
        <w:t>mid-range</w:t>
      </w:r>
      <w:r>
        <w:rPr>
          <w:spacing w:val="-2"/>
        </w:rPr>
        <w:t xml:space="preserve"> </w:t>
      </w:r>
      <w:r>
        <w:t>supercomputer.</w:t>
      </w:r>
      <w:r>
        <w:rPr>
          <w:spacing w:val="-3"/>
        </w:rPr>
        <w:t xml:space="preserve"> </w:t>
      </w:r>
      <w:r>
        <w:t>This</w:t>
      </w:r>
      <w:r>
        <w:rPr>
          <w:spacing w:val="-3"/>
        </w:rPr>
        <w:t xml:space="preserve"> </w:t>
      </w:r>
      <w:r>
        <w:t>may</w:t>
      </w:r>
      <w:r>
        <w:rPr>
          <w:spacing w:val="-1"/>
        </w:rPr>
        <w:t xml:space="preserve"> </w:t>
      </w:r>
      <w:r>
        <w:t>include,</w:t>
      </w:r>
      <w:r>
        <w:rPr>
          <w:spacing w:val="-3"/>
        </w:rPr>
        <w:t xml:space="preserve"> </w:t>
      </w:r>
      <w:r>
        <w:t>but</w:t>
      </w:r>
      <w:r>
        <w:rPr>
          <w:spacing w:val="-5"/>
        </w:rPr>
        <w:t xml:space="preserve"> </w:t>
      </w:r>
      <w:r>
        <w:t>is</w:t>
      </w:r>
      <w:r>
        <w:rPr>
          <w:spacing w:val="-3"/>
        </w:rPr>
        <w:t xml:space="preserve"> </w:t>
      </w:r>
      <w:r>
        <w:t>not</w:t>
      </w:r>
      <w:r>
        <w:rPr>
          <w:spacing w:val="-5"/>
        </w:rPr>
        <w:t xml:space="preserve"> </w:t>
      </w:r>
      <w:r>
        <w:t>limited</w:t>
      </w:r>
      <w:r>
        <w:rPr>
          <w:spacing w:val="-3"/>
        </w:rPr>
        <w:t xml:space="preserve"> </w:t>
      </w:r>
      <w:r>
        <w:t>to</w:t>
      </w:r>
      <w:r>
        <w:rPr>
          <w:spacing w:val="-1"/>
        </w:rPr>
        <w:t xml:space="preserve"> </w:t>
      </w:r>
      <w:r>
        <w:t>Gantt charts, contractual timelines, construction permits and work contracts status.</w:t>
      </w:r>
    </w:p>
    <w:p w14:paraId="5AE02EC1" w14:textId="77777777" w:rsidR="003B22D8" w:rsidRDefault="003B22D8">
      <w:pPr>
        <w:pStyle w:val="BodyText"/>
        <w:spacing w:before="11"/>
        <w:rPr>
          <w:sz w:val="20"/>
        </w:rPr>
      </w:pPr>
    </w:p>
    <w:p w14:paraId="5AE02EC2" w14:textId="77777777" w:rsidR="003B22D8" w:rsidRDefault="00790F31">
      <w:pPr>
        <w:pStyle w:val="BodyText"/>
        <w:spacing w:line="232" w:lineRule="auto"/>
        <w:ind w:left="260" w:right="245"/>
        <w:jc w:val="both"/>
      </w:pPr>
      <w:r>
        <w:t>Applicants should include (at least) the following information related to t</w:t>
      </w:r>
      <w:r>
        <w:rPr>
          <w:u w:val="single"/>
        </w:rPr>
        <w:t>he current and proposed</w:t>
      </w:r>
      <w:r>
        <w:t xml:space="preserve"> </w:t>
      </w:r>
      <w:r>
        <w:rPr>
          <w:u w:val="single"/>
        </w:rPr>
        <w:t>capacities of the hosting facility</w:t>
      </w:r>
      <w:r>
        <w:t xml:space="preserve"> and how to achieve them:</w:t>
      </w:r>
    </w:p>
    <w:p w14:paraId="5AE02EC3" w14:textId="77777777" w:rsidR="003B22D8" w:rsidRDefault="003B22D8">
      <w:pPr>
        <w:pStyle w:val="BodyText"/>
        <w:spacing w:before="3"/>
        <w:rPr>
          <w:sz w:val="21"/>
        </w:rPr>
      </w:pPr>
    </w:p>
    <w:p w14:paraId="5AE02EC4" w14:textId="77777777" w:rsidR="003B22D8" w:rsidRDefault="00790F31">
      <w:pPr>
        <w:pStyle w:val="ListParagraph"/>
        <w:numPr>
          <w:ilvl w:val="3"/>
          <w:numId w:val="2"/>
        </w:numPr>
        <w:tabs>
          <w:tab w:val="left" w:pos="621"/>
        </w:tabs>
        <w:spacing w:line="232" w:lineRule="auto"/>
        <w:ind w:left="620" w:right="246"/>
        <w:jc w:val="both"/>
        <w:rPr>
          <w:i/>
        </w:rPr>
      </w:pPr>
      <w:r>
        <w:rPr>
          <w:i/>
        </w:rPr>
        <w:t>Description of the intended hosting entity site and facility, including cooling methods and experience on cooling systems, power measurement facilities, accessibility, possibility to accommodate visitors, courses, possible extendibility of the site (m² and KW) and description of physical security concept, including access control, CCTV, etc.</w:t>
      </w:r>
    </w:p>
    <w:p w14:paraId="5AE02EC5" w14:textId="77777777" w:rsidR="003B22D8" w:rsidRDefault="003B22D8">
      <w:pPr>
        <w:pStyle w:val="BodyText"/>
        <w:spacing w:before="1"/>
        <w:rPr>
          <w:sz w:val="21"/>
        </w:rPr>
      </w:pPr>
    </w:p>
    <w:p w14:paraId="5AE02EC6" w14:textId="56BEB6C6" w:rsidR="003B22D8" w:rsidRDefault="00790F31">
      <w:pPr>
        <w:pStyle w:val="ListParagraph"/>
        <w:numPr>
          <w:ilvl w:val="3"/>
          <w:numId w:val="2"/>
        </w:numPr>
        <w:tabs>
          <w:tab w:val="left" w:pos="621"/>
        </w:tabs>
        <w:spacing w:line="232" w:lineRule="auto"/>
        <w:ind w:left="620" w:right="251"/>
        <w:jc w:val="both"/>
        <w:rPr>
          <w:i/>
        </w:rPr>
      </w:pPr>
      <w:r>
        <w:rPr>
          <w:i/>
        </w:rPr>
        <w:t xml:space="preserve">Power measurement facilities in place at infrastructure level and where (device type, location of measurement at rack, </w:t>
      </w:r>
      <w:r w:rsidR="00AE0B5F">
        <w:rPr>
          <w:i/>
        </w:rPr>
        <w:t>PDU</w:t>
      </w:r>
      <w:r>
        <w:rPr>
          <w:i/>
        </w:rPr>
        <w:t>, centre) and</w:t>
      </w:r>
      <w:r>
        <w:rPr>
          <w:i/>
          <w:spacing w:val="-2"/>
        </w:rPr>
        <w:t xml:space="preserve"> </w:t>
      </w:r>
      <w:r>
        <w:rPr>
          <w:i/>
        </w:rPr>
        <w:t>maximum levels</w:t>
      </w:r>
      <w:r>
        <w:rPr>
          <w:i/>
          <w:spacing w:val="-2"/>
        </w:rPr>
        <w:t xml:space="preserve"> </w:t>
      </w:r>
      <w:r>
        <w:rPr>
          <w:i/>
        </w:rPr>
        <w:t>of energy measurement according to the EE HPC Power Measurement Methodology. If available, reference to any memberships of energy efficiency interest groups or codes of conduct (e.g. EE HPC WG, EU Code of Conduct, EMAS, or other); certifications for energy efficiency and sustainability (e.g. ISO / IEC 13273).</w:t>
      </w:r>
    </w:p>
    <w:p w14:paraId="5AE02EC7" w14:textId="77777777" w:rsidR="003B22D8" w:rsidRDefault="003B22D8">
      <w:pPr>
        <w:pStyle w:val="BodyText"/>
        <w:spacing w:before="3"/>
        <w:rPr>
          <w:sz w:val="21"/>
        </w:rPr>
      </w:pPr>
    </w:p>
    <w:p w14:paraId="5AE02EC8" w14:textId="77777777" w:rsidR="003B22D8" w:rsidRDefault="00790F31">
      <w:pPr>
        <w:pStyle w:val="ListParagraph"/>
        <w:numPr>
          <w:ilvl w:val="3"/>
          <w:numId w:val="2"/>
        </w:numPr>
        <w:tabs>
          <w:tab w:val="left" w:pos="621"/>
        </w:tabs>
        <w:spacing w:line="230" w:lineRule="auto"/>
        <w:ind w:left="620" w:right="246"/>
        <w:jc w:val="both"/>
        <w:rPr>
          <w:i/>
        </w:rPr>
      </w:pPr>
      <w:r>
        <w:rPr>
          <w:i/>
        </w:rPr>
        <w:t>Information about the connection to the power grid, including maximum capacity of connection to the power grid and other characteristics such as redundant connection to the power grid. Information about power grid quality (number</w:t>
      </w:r>
      <w:r>
        <w:rPr>
          <w:i/>
          <w:spacing w:val="-3"/>
        </w:rPr>
        <w:t xml:space="preserve"> </w:t>
      </w:r>
      <w:r>
        <w:rPr>
          <w:i/>
        </w:rPr>
        <w:t>of outages</w:t>
      </w:r>
      <w:r>
        <w:rPr>
          <w:i/>
          <w:spacing w:val="-3"/>
        </w:rPr>
        <w:t xml:space="preserve"> </w:t>
      </w:r>
      <w:r>
        <w:rPr>
          <w:i/>
        </w:rPr>
        <w:t>from supplier in last 48</w:t>
      </w:r>
      <w:r>
        <w:rPr>
          <w:i/>
          <w:spacing w:val="-3"/>
        </w:rPr>
        <w:t xml:space="preserve"> </w:t>
      </w:r>
      <w:r>
        <w:rPr>
          <w:i/>
        </w:rPr>
        <w:t>months, starting January</w:t>
      </w:r>
      <w:r>
        <w:rPr>
          <w:i/>
          <w:spacing w:val="-6"/>
        </w:rPr>
        <w:t xml:space="preserve"> </w:t>
      </w:r>
      <w:r>
        <w:rPr>
          <w:i/>
        </w:rPr>
        <w:t>1st</w:t>
      </w:r>
      <w:r>
        <w:rPr>
          <w:i/>
          <w:spacing w:val="-9"/>
        </w:rPr>
        <w:t xml:space="preserve"> </w:t>
      </w:r>
      <w:r>
        <w:rPr>
          <w:i/>
        </w:rPr>
        <w:t>2018)</w:t>
      </w:r>
      <w:r>
        <w:rPr>
          <w:i/>
          <w:spacing w:val="-6"/>
        </w:rPr>
        <w:t xml:space="preserve"> </w:t>
      </w:r>
      <w:r>
        <w:rPr>
          <w:i/>
        </w:rPr>
        <w:t>and</w:t>
      </w:r>
      <w:r>
        <w:rPr>
          <w:i/>
          <w:spacing w:val="-12"/>
        </w:rPr>
        <w:t xml:space="preserve"> </w:t>
      </w:r>
      <w:r>
        <w:rPr>
          <w:i/>
        </w:rPr>
        <w:t>energy</w:t>
      </w:r>
      <w:r>
        <w:rPr>
          <w:i/>
          <w:spacing w:val="-6"/>
        </w:rPr>
        <w:t xml:space="preserve"> </w:t>
      </w:r>
      <w:r>
        <w:rPr>
          <w:i/>
        </w:rPr>
        <w:t>procurement</w:t>
      </w:r>
      <w:r>
        <w:rPr>
          <w:i/>
          <w:spacing w:val="-9"/>
        </w:rPr>
        <w:t xml:space="preserve"> </w:t>
      </w:r>
      <w:r>
        <w:rPr>
          <w:i/>
        </w:rPr>
        <w:t>method</w:t>
      </w:r>
      <w:r>
        <w:rPr>
          <w:i/>
          <w:spacing w:val="-8"/>
        </w:rPr>
        <w:t xml:space="preserve"> </w:t>
      </w:r>
      <w:r>
        <w:rPr>
          <w:i/>
        </w:rPr>
        <w:t>(e.g.,</w:t>
      </w:r>
      <w:r>
        <w:rPr>
          <w:i/>
          <w:spacing w:val="-8"/>
        </w:rPr>
        <w:t xml:space="preserve"> </w:t>
      </w:r>
      <w:r>
        <w:rPr>
          <w:i/>
        </w:rPr>
        <w:t>long-term</w:t>
      </w:r>
      <w:r>
        <w:rPr>
          <w:i/>
          <w:spacing w:val="-7"/>
        </w:rPr>
        <w:t xml:space="preserve"> </w:t>
      </w:r>
      <w:r>
        <w:rPr>
          <w:i/>
        </w:rPr>
        <w:t>contracts,</w:t>
      </w:r>
      <w:r>
        <w:rPr>
          <w:i/>
          <w:spacing w:val="-8"/>
        </w:rPr>
        <w:t xml:space="preserve"> </w:t>
      </w:r>
      <w:r>
        <w:rPr>
          <w:i/>
        </w:rPr>
        <w:t>annual</w:t>
      </w:r>
      <w:r>
        <w:rPr>
          <w:i/>
          <w:spacing w:val="-9"/>
        </w:rPr>
        <w:t xml:space="preserve"> </w:t>
      </w:r>
      <w:r>
        <w:rPr>
          <w:i/>
        </w:rPr>
        <w:t>market</w:t>
      </w:r>
      <w:r>
        <w:rPr>
          <w:i/>
          <w:spacing w:val="-9"/>
        </w:rPr>
        <w:t xml:space="preserve"> </w:t>
      </w:r>
      <w:r>
        <w:rPr>
          <w:i/>
        </w:rPr>
        <w:t>based purchases, other).</w:t>
      </w:r>
    </w:p>
    <w:p w14:paraId="5AE02EC9" w14:textId="77777777" w:rsidR="003B22D8" w:rsidRDefault="003B22D8">
      <w:pPr>
        <w:pStyle w:val="BodyText"/>
        <w:spacing w:before="5"/>
      </w:pPr>
    </w:p>
    <w:p w14:paraId="5AE02ECA" w14:textId="77777777" w:rsidR="003B22D8" w:rsidRDefault="00790F31">
      <w:pPr>
        <w:pStyle w:val="ListParagraph"/>
        <w:numPr>
          <w:ilvl w:val="3"/>
          <w:numId w:val="2"/>
        </w:numPr>
        <w:tabs>
          <w:tab w:val="left" w:pos="621"/>
        </w:tabs>
        <w:spacing w:line="228" w:lineRule="auto"/>
        <w:ind w:left="620" w:right="249"/>
        <w:jc w:val="both"/>
        <w:rPr>
          <w:i/>
        </w:rPr>
      </w:pPr>
      <w:r>
        <w:rPr>
          <w:i/>
        </w:rPr>
        <w:t>Information</w:t>
      </w:r>
      <w:r>
        <w:rPr>
          <w:i/>
          <w:spacing w:val="-3"/>
        </w:rPr>
        <w:t xml:space="preserve"> </w:t>
      </w:r>
      <w:r>
        <w:rPr>
          <w:i/>
        </w:rPr>
        <w:t>about</w:t>
      </w:r>
      <w:r>
        <w:rPr>
          <w:i/>
          <w:spacing w:val="-5"/>
        </w:rPr>
        <w:t xml:space="preserve"> </w:t>
      </w:r>
      <w:r>
        <w:rPr>
          <w:i/>
        </w:rPr>
        <w:t>availability</w:t>
      </w:r>
      <w:r>
        <w:rPr>
          <w:i/>
          <w:spacing w:val="-1"/>
        </w:rPr>
        <w:t xml:space="preserve"> </w:t>
      </w:r>
      <w:r>
        <w:rPr>
          <w:i/>
        </w:rPr>
        <w:t>of</w:t>
      </w:r>
      <w:r>
        <w:rPr>
          <w:i/>
          <w:spacing w:val="-5"/>
        </w:rPr>
        <w:t xml:space="preserve"> </w:t>
      </w:r>
      <w:r>
        <w:rPr>
          <w:i/>
        </w:rPr>
        <w:t>the</w:t>
      </w:r>
      <w:r>
        <w:rPr>
          <w:i/>
          <w:spacing w:val="-1"/>
        </w:rPr>
        <w:t xml:space="preserve"> </w:t>
      </w:r>
      <w:r>
        <w:rPr>
          <w:i/>
        </w:rPr>
        <w:t>data</w:t>
      </w:r>
      <w:r>
        <w:rPr>
          <w:i/>
          <w:spacing w:val="-3"/>
        </w:rPr>
        <w:t xml:space="preserve"> </w:t>
      </w:r>
      <w:r>
        <w:rPr>
          <w:i/>
        </w:rPr>
        <w:t>centre:</w:t>
      </w:r>
      <w:r>
        <w:rPr>
          <w:i/>
          <w:spacing w:val="-3"/>
        </w:rPr>
        <w:t xml:space="preserve"> </w:t>
      </w:r>
      <w:r>
        <w:rPr>
          <w:i/>
        </w:rPr>
        <w:t>expressed</w:t>
      </w:r>
      <w:r>
        <w:rPr>
          <w:i/>
          <w:spacing w:val="-3"/>
        </w:rPr>
        <w:t xml:space="preserve"> </w:t>
      </w:r>
      <w:r>
        <w:rPr>
          <w:i/>
        </w:rPr>
        <w:t>as</w:t>
      </w:r>
      <w:r>
        <w:rPr>
          <w:i/>
          <w:spacing w:val="-3"/>
        </w:rPr>
        <w:t xml:space="preserve"> </w:t>
      </w:r>
      <w:r>
        <w:rPr>
          <w:i/>
        </w:rPr>
        <w:t>a</w:t>
      </w:r>
      <w:r>
        <w:rPr>
          <w:i/>
          <w:spacing w:val="-3"/>
        </w:rPr>
        <w:t xml:space="preserve"> </w:t>
      </w:r>
      <w:r>
        <w:rPr>
          <w:i/>
        </w:rPr>
        <w:t>minimum</w:t>
      </w:r>
      <w:r>
        <w:rPr>
          <w:i/>
          <w:spacing w:val="-3"/>
        </w:rPr>
        <w:t xml:space="preserve"> </w:t>
      </w:r>
      <w:r>
        <w:rPr>
          <w:i/>
        </w:rPr>
        <w:t>percentage</w:t>
      </w:r>
      <w:r>
        <w:rPr>
          <w:i/>
          <w:spacing w:val="-1"/>
        </w:rPr>
        <w:t xml:space="preserve"> </w:t>
      </w:r>
      <w:r>
        <w:rPr>
          <w:i/>
        </w:rPr>
        <w:t>of</w:t>
      </w:r>
      <w:r>
        <w:rPr>
          <w:i/>
          <w:spacing w:val="-5"/>
        </w:rPr>
        <w:t xml:space="preserve"> </w:t>
      </w:r>
      <w:r>
        <w:rPr>
          <w:i/>
        </w:rPr>
        <w:t>uptime</w:t>
      </w:r>
      <w:r>
        <w:rPr>
          <w:i/>
          <w:spacing w:val="-1"/>
        </w:rPr>
        <w:t xml:space="preserve"> </w:t>
      </w:r>
      <w:r>
        <w:rPr>
          <w:i/>
        </w:rPr>
        <w:t>or in</w:t>
      </w:r>
      <w:r>
        <w:rPr>
          <w:i/>
          <w:spacing w:val="28"/>
        </w:rPr>
        <w:t xml:space="preserve"> </w:t>
      </w:r>
      <w:r>
        <w:rPr>
          <w:i/>
        </w:rPr>
        <w:t>maximum</w:t>
      </w:r>
      <w:r>
        <w:rPr>
          <w:i/>
          <w:spacing w:val="29"/>
        </w:rPr>
        <w:t xml:space="preserve"> </w:t>
      </w:r>
      <w:r>
        <w:rPr>
          <w:i/>
        </w:rPr>
        <w:t>number</w:t>
      </w:r>
      <w:r>
        <w:rPr>
          <w:i/>
          <w:spacing w:val="28"/>
        </w:rPr>
        <w:t xml:space="preserve"> </w:t>
      </w:r>
      <w:r>
        <w:rPr>
          <w:i/>
        </w:rPr>
        <w:t>of</w:t>
      </w:r>
      <w:r>
        <w:rPr>
          <w:i/>
          <w:spacing w:val="27"/>
        </w:rPr>
        <w:t xml:space="preserve"> </w:t>
      </w:r>
      <w:r>
        <w:rPr>
          <w:i/>
        </w:rPr>
        <w:t>hour’s</w:t>
      </w:r>
      <w:r>
        <w:rPr>
          <w:i/>
          <w:spacing w:val="28"/>
        </w:rPr>
        <w:t xml:space="preserve"> </w:t>
      </w:r>
      <w:r>
        <w:rPr>
          <w:i/>
        </w:rPr>
        <w:t>downtime</w:t>
      </w:r>
      <w:r>
        <w:rPr>
          <w:i/>
          <w:spacing w:val="30"/>
        </w:rPr>
        <w:t xml:space="preserve"> </w:t>
      </w:r>
      <w:r>
        <w:rPr>
          <w:i/>
        </w:rPr>
        <w:t>that</w:t>
      </w:r>
      <w:r>
        <w:rPr>
          <w:i/>
          <w:spacing w:val="32"/>
        </w:rPr>
        <w:t xml:space="preserve"> </w:t>
      </w:r>
      <w:r>
        <w:rPr>
          <w:i/>
        </w:rPr>
        <w:t>the</w:t>
      </w:r>
      <w:r>
        <w:rPr>
          <w:i/>
          <w:spacing w:val="30"/>
        </w:rPr>
        <w:t xml:space="preserve"> </w:t>
      </w:r>
      <w:r>
        <w:rPr>
          <w:i/>
        </w:rPr>
        <w:t>hosting</w:t>
      </w:r>
      <w:r>
        <w:rPr>
          <w:i/>
          <w:spacing w:val="28"/>
        </w:rPr>
        <w:t xml:space="preserve"> </w:t>
      </w:r>
      <w:r>
        <w:rPr>
          <w:i/>
        </w:rPr>
        <w:t>entity</w:t>
      </w:r>
      <w:r>
        <w:rPr>
          <w:i/>
          <w:spacing w:val="30"/>
        </w:rPr>
        <w:t xml:space="preserve"> </w:t>
      </w:r>
      <w:r>
        <w:rPr>
          <w:i/>
        </w:rPr>
        <w:t>deem</w:t>
      </w:r>
      <w:r>
        <w:rPr>
          <w:i/>
          <w:spacing w:val="29"/>
        </w:rPr>
        <w:t xml:space="preserve"> </w:t>
      </w:r>
      <w:r>
        <w:rPr>
          <w:i/>
        </w:rPr>
        <w:t>are</w:t>
      </w:r>
      <w:r>
        <w:rPr>
          <w:i/>
          <w:spacing w:val="30"/>
        </w:rPr>
        <w:t xml:space="preserve"> </w:t>
      </w:r>
      <w:r>
        <w:rPr>
          <w:i/>
        </w:rPr>
        <w:t>acceptable</w:t>
      </w:r>
      <w:r>
        <w:rPr>
          <w:i/>
          <w:spacing w:val="30"/>
        </w:rPr>
        <w:t xml:space="preserve"> </w:t>
      </w:r>
      <w:r>
        <w:rPr>
          <w:i/>
        </w:rPr>
        <w:t>per</w:t>
      </w:r>
      <w:r>
        <w:rPr>
          <w:i/>
          <w:spacing w:val="28"/>
        </w:rPr>
        <w:t xml:space="preserve"> </w:t>
      </w:r>
      <w:r>
        <w:rPr>
          <w:i/>
        </w:rPr>
        <w:t>year.</w:t>
      </w:r>
    </w:p>
    <w:p w14:paraId="5AE02ECB" w14:textId="77777777" w:rsidR="003B22D8" w:rsidRDefault="003B22D8">
      <w:pPr>
        <w:spacing w:line="228" w:lineRule="auto"/>
        <w:jc w:val="both"/>
        <w:sectPr w:rsidR="003B22D8">
          <w:pgSz w:w="11910" w:h="16840"/>
          <w:pgMar w:top="780" w:right="1160" w:bottom="740" w:left="1160" w:header="562" w:footer="543" w:gutter="0"/>
          <w:cols w:space="720"/>
        </w:sectPr>
      </w:pPr>
    </w:p>
    <w:p w14:paraId="5AE02ECC" w14:textId="77777777" w:rsidR="003B22D8" w:rsidRDefault="003B22D8">
      <w:pPr>
        <w:pStyle w:val="BodyText"/>
        <w:rPr>
          <w:sz w:val="20"/>
        </w:rPr>
      </w:pPr>
    </w:p>
    <w:p w14:paraId="5AE02ECD" w14:textId="77777777" w:rsidR="003B22D8" w:rsidRDefault="003B22D8">
      <w:pPr>
        <w:pStyle w:val="BodyText"/>
        <w:spacing w:before="7"/>
        <w:rPr>
          <w:sz w:val="16"/>
        </w:rPr>
      </w:pPr>
    </w:p>
    <w:p w14:paraId="5AE02ECE" w14:textId="77777777" w:rsidR="003B22D8" w:rsidRDefault="00790F31">
      <w:pPr>
        <w:pStyle w:val="BodyText"/>
        <w:spacing w:before="97" w:line="232" w:lineRule="auto"/>
        <w:ind w:left="620"/>
      </w:pPr>
      <w:r>
        <w:t>Average</w:t>
      </w:r>
      <w:r>
        <w:rPr>
          <w:spacing w:val="-7"/>
        </w:rPr>
        <w:t xml:space="preserve"> </w:t>
      </w:r>
      <w:r>
        <w:t>availability</w:t>
      </w:r>
      <w:r>
        <w:rPr>
          <w:spacing w:val="-6"/>
        </w:rPr>
        <w:t xml:space="preserve"> </w:t>
      </w:r>
      <w:r>
        <w:t>of</w:t>
      </w:r>
      <w:r>
        <w:rPr>
          <w:spacing w:val="-10"/>
        </w:rPr>
        <w:t xml:space="preserve"> </w:t>
      </w:r>
      <w:r>
        <w:t>data</w:t>
      </w:r>
      <w:r>
        <w:rPr>
          <w:spacing w:val="-9"/>
        </w:rPr>
        <w:t xml:space="preserve"> </w:t>
      </w:r>
      <w:r>
        <w:t>centre</w:t>
      </w:r>
      <w:r>
        <w:rPr>
          <w:spacing w:val="-7"/>
        </w:rPr>
        <w:t xml:space="preserve"> </w:t>
      </w:r>
      <w:r>
        <w:t>infrastructure</w:t>
      </w:r>
      <w:r>
        <w:rPr>
          <w:spacing w:val="-7"/>
        </w:rPr>
        <w:t xml:space="preserve"> </w:t>
      </w:r>
      <w:r>
        <w:t>(cooling,</w:t>
      </w:r>
      <w:r>
        <w:rPr>
          <w:spacing w:val="-9"/>
        </w:rPr>
        <w:t xml:space="preserve"> </w:t>
      </w:r>
      <w:r>
        <w:t>power,</w:t>
      </w:r>
      <w:r>
        <w:rPr>
          <w:spacing w:val="-9"/>
        </w:rPr>
        <w:t xml:space="preserve"> </w:t>
      </w:r>
      <w:r>
        <w:t>etc.)</w:t>
      </w:r>
      <w:r>
        <w:rPr>
          <w:spacing w:val="-7"/>
        </w:rPr>
        <w:t xml:space="preserve"> </w:t>
      </w:r>
      <w:r>
        <w:t>(over</w:t>
      </w:r>
      <w:r>
        <w:rPr>
          <w:spacing w:val="-9"/>
        </w:rPr>
        <w:t xml:space="preserve"> </w:t>
      </w:r>
      <w:r>
        <w:t>the</w:t>
      </w:r>
      <w:r>
        <w:rPr>
          <w:spacing w:val="-6"/>
        </w:rPr>
        <w:t xml:space="preserve"> </w:t>
      </w:r>
      <w:r>
        <w:t>last</w:t>
      </w:r>
      <w:r>
        <w:rPr>
          <w:spacing w:val="-10"/>
        </w:rPr>
        <w:t xml:space="preserve"> </w:t>
      </w:r>
      <w:r>
        <w:t>24</w:t>
      </w:r>
      <w:r>
        <w:rPr>
          <w:spacing w:val="-9"/>
        </w:rPr>
        <w:t xml:space="preserve"> </w:t>
      </w:r>
      <w:r>
        <w:t>months</w:t>
      </w:r>
      <w:r>
        <w:rPr>
          <w:spacing w:val="-9"/>
        </w:rPr>
        <w:t xml:space="preserve"> </w:t>
      </w:r>
      <w:r>
        <w:t xml:space="preserve">for </w:t>
      </w:r>
      <w:r>
        <w:rPr>
          <w:spacing w:val="-2"/>
        </w:rPr>
        <w:t>current)</w:t>
      </w:r>
      <w:r>
        <w:rPr>
          <w:spacing w:val="-2"/>
          <w:position w:val="7"/>
          <w:sz w:val="14"/>
        </w:rPr>
        <w:t>7</w:t>
      </w:r>
      <w:r>
        <w:rPr>
          <w:spacing w:val="-2"/>
        </w:rPr>
        <w:t>.</w:t>
      </w:r>
    </w:p>
    <w:p w14:paraId="5AE02ECF" w14:textId="77777777" w:rsidR="003B22D8" w:rsidRDefault="003B22D8">
      <w:pPr>
        <w:pStyle w:val="BodyText"/>
        <w:spacing w:before="2"/>
        <w:rPr>
          <w:sz w:val="21"/>
        </w:rPr>
      </w:pPr>
    </w:p>
    <w:p w14:paraId="5AE02ED0" w14:textId="77777777" w:rsidR="003B22D8" w:rsidRDefault="00790F31">
      <w:pPr>
        <w:pStyle w:val="ListParagraph"/>
        <w:numPr>
          <w:ilvl w:val="3"/>
          <w:numId w:val="2"/>
        </w:numPr>
        <w:tabs>
          <w:tab w:val="left" w:pos="620"/>
          <w:tab w:val="left" w:pos="621"/>
        </w:tabs>
        <w:spacing w:line="232" w:lineRule="auto"/>
        <w:ind w:left="620" w:right="245"/>
        <w:rPr>
          <w:i/>
        </w:rPr>
      </w:pPr>
      <w:r>
        <w:rPr>
          <w:i/>
        </w:rPr>
        <w:t>Information</w:t>
      </w:r>
      <w:r>
        <w:rPr>
          <w:i/>
          <w:spacing w:val="25"/>
        </w:rPr>
        <w:t xml:space="preserve"> </w:t>
      </w:r>
      <w:r>
        <w:rPr>
          <w:i/>
        </w:rPr>
        <w:t>about</w:t>
      </w:r>
      <w:r>
        <w:rPr>
          <w:i/>
          <w:spacing w:val="24"/>
        </w:rPr>
        <w:t xml:space="preserve"> </w:t>
      </w:r>
      <w:r>
        <w:rPr>
          <w:i/>
        </w:rPr>
        <w:t>connectivity</w:t>
      </w:r>
      <w:r>
        <w:rPr>
          <w:i/>
          <w:spacing w:val="27"/>
        </w:rPr>
        <w:t xml:space="preserve"> </w:t>
      </w:r>
      <w:r>
        <w:rPr>
          <w:i/>
        </w:rPr>
        <w:t>towards</w:t>
      </w:r>
      <w:r>
        <w:rPr>
          <w:i/>
          <w:spacing w:val="24"/>
        </w:rPr>
        <w:t xml:space="preserve"> </w:t>
      </w:r>
      <w:r>
        <w:rPr>
          <w:i/>
        </w:rPr>
        <w:t>the</w:t>
      </w:r>
      <w:r>
        <w:rPr>
          <w:i/>
          <w:spacing w:val="27"/>
        </w:rPr>
        <w:t xml:space="preserve"> </w:t>
      </w:r>
      <w:r>
        <w:rPr>
          <w:i/>
        </w:rPr>
        <w:t>rest</w:t>
      </w:r>
      <w:r>
        <w:rPr>
          <w:i/>
          <w:spacing w:val="23"/>
        </w:rPr>
        <w:t xml:space="preserve"> </w:t>
      </w:r>
      <w:r>
        <w:rPr>
          <w:i/>
        </w:rPr>
        <w:t>of</w:t>
      </w:r>
      <w:r>
        <w:rPr>
          <w:i/>
          <w:spacing w:val="24"/>
        </w:rPr>
        <w:t xml:space="preserve"> </w:t>
      </w:r>
      <w:r>
        <w:rPr>
          <w:i/>
        </w:rPr>
        <w:t>the</w:t>
      </w:r>
      <w:r>
        <w:rPr>
          <w:i/>
          <w:spacing w:val="23"/>
        </w:rPr>
        <w:t xml:space="preserve"> </w:t>
      </w:r>
      <w:r>
        <w:rPr>
          <w:i/>
        </w:rPr>
        <w:t>GEANT</w:t>
      </w:r>
      <w:r>
        <w:rPr>
          <w:i/>
          <w:spacing w:val="34"/>
        </w:rPr>
        <w:t xml:space="preserve"> </w:t>
      </w:r>
      <w:r>
        <w:rPr>
          <w:i/>
        </w:rPr>
        <w:t>Network</w:t>
      </w:r>
      <w:r>
        <w:rPr>
          <w:i/>
          <w:spacing w:val="27"/>
        </w:rPr>
        <w:t xml:space="preserve"> </w:t>
      </w:r>
      <w:r>
        <w:rPr>
          <w:i/>
        </w:rPr>
        <w:t>(link</w:t>
      </w:r>
      <w:r>
        <w:rPr>
          <w:i/>
          <w:spacing w:val="27"/>
        </w:rPr>
        <w:t xml:space="preserve"> </w:t>
      </w:r>
      <w:r>
        <w:rPr>
          <w:i/>
        </w:rPr>
        <w:t>capacity)</w:t>
      </w:r>
      <w:r>
        <w:rPr>
          <w:i/>
          <w:spacing w:val="27"/>
        </w:rPr>
        <w:t xml:space="preserve"> </w:t>
      </w:r>
      <w:r>
        <w:rPr>
          <w:i/>
        </w:rPr>
        <w:t>and</w:t>
      </w:r>
      <w:r>
        <w:rPr>
          <w:i/>
          <w:spacing w:val="22"/>
        </w:rPr>
        <w:t xml:space="preserve"> </w:t>
      </w:r>
      <w:r>
        <w:rPr>
          <w:i/>
        </w:rPr>
        <w:t>the Network Operating Centre (NOC) and its reachability (e.g. 24/7).</w:t>
      </w:r>
    </w:p>
    <w:p w14:paraId="5AE02ED1" w14:textId="77777777" w:rsidR="003B22D8" w:rsidRDefault="003B22D8">
      <w:pPr>
        <w:pStyle w:val="BodyText"/>
        <w:spacing w:before="2"/>
        <w:rPr>
          <w:sz w:val="21"/>
        </w:rPr>
      </w:pPr>
    </w:p>
    <w:p w14:paraId="5AE02ED2" w14:textId="77777777" w:rsidR="003B22D8" w:rsidRDefault="00790F31">
      <w:pPr>
        <w:pStyle w:val="ListParagraph"/>
        <w:numPr>
          <w:ilvl w:val="3"/>
          <w:numId w:val="2"/>
        </w:numPr>
        <w:tabs>
          <w:tab w:val="left" w:pos="620"/>
          <w:tab w:val="left" w:pos="621"/>
        </w:tabs>
        <w:spacing w:line="232" w:lineRule="auto"/>
        <w:ind w:left="620" w:right="251"/>
        <w:rPr>
          <w:i/>
        </w:rPr>
      </w:pPr>
      <w:r>
        <w:rPr>
          <w:i/>
        </w:rPr>
        <w:t>Facility managers (in-house or outsourced) involved in ensuring the operation of the data centre, and their specialization.</w:t>
      </w:r>
    </w:p>
    <w:p w14:paraId="5AE02ED3" w14:textId="77777777" w:rsidR="003B22D8" w:rsidRDefault="003B22D8">
      <w:pPr>
        <w:pStyle w:val="BodyText"/>
        <w:spacing w:before="7"/>
        <w:rPr>
          <w:sz w:val="21"/>
        </w:rPr>
      </w:pPr>
    </w:p>
    <w:p w14:paraId="5AE02ED4" w14:textId="77777777" w:rsidR="003B22D8" w:rsidRDefault="00790F31">
      <w:pPr>
        <w:pStyle w:val="ListParagraph"/>
        <w:numPr>
          <w:ilvl w:val="3"/>
          <w:numId w:val="2"/>
        </w:numPr>
        <w:tabs>
          <w:tab w:val="left" w:pos="620"/>
          <w:tab w:val="left" w:pos="621"/>
        </w:tabs>
        <w:spacing w:line="232" w:lineRule="auto"/>
        <w:ind w:left="620" w:right="256"/>
        <w:rPr>
          <w:i/>
        </w:rPr>
      </w:pPr>
      <w:r>
        <w:rPr>
          <w:i/>
        </w:rPr>
        <w:t>Total memory and storage capacities of the centre, defining what part would be dedicated to the mid-range supercomputer.</w:t>
      </w:r>
    </w:p>
    <w:p w14:paraId="5AE02ED5" w14:textId="77777777" w:rsidR="003B22D8" w:rsidRDefault="003B22D8">
      <w:pPr>
        <w:pStyle w:val="BodyText"/>
        <w:spacing w:before="1"/>
        <w:rPr>
          <w:sz w:val="21"/>
        </w:rPr>
      </w:pPr>
    </w:p>
    <w:p w14:paraId="5AE02ED6" w14:textId="77777777" w:rsidR="003B22D8" w:rsidRDefault="00790F31">
      <w:pPr>
        <w:pStyle w:val="Heading2"/>
        <w:numPr>
          <w:ilvl w:val="1"/>
          <w:numId w:val="2"/>
        </w:numPr>
        <w:tabs>
          <w:tab w:val="left" w:pos="1005"/>
        </w:tabs>
        <w:ind w:left="400" w:right="271" w:firstLine="0"/>
        <w:jc w:val="left"/>
      </w:pPr>
      <w:bookmarkStart w:id="22" w:name="III.5_Quality_of_service_to_the_users,_n"/>
      <w:bookmarkStart w:id="23" w:name="_bookmark9"/>
      <w:bookmarkEnd w:id="22"/>
      <w:bookmarkEnd w:id="23"/>
      <w:r>
        <w:t>Quality of service to the users, namely capability to comply with the service level agreement</w:t>
      </w:r>
    </w:p>
    <w:p w14:paraId="5AE02ED7" w14:textId="77777777" w:rsidR="003B22D8" w:rsidRDefault="00790F31">
      <w:pPr>
        <w:pStyle w:val="BodyText"/>
        <w:spacing w:before="117" w:line="230" w:lineRule="auto"/>
        <w:ind w:left="260" w:right="256"/>
        <w:jc w:val="both"/>
      </w:pPr>
      <w: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5AE02ED8" w14:textId="77777777" w:rsidR="003B22D8" w:rsidRDefault="003B22D8">
      <w:pPr>
        <w:pStyle w:val="BodyText"/>
        <w:spacing w:before="10"/>
        <w:rPr>
          <w:sz w:val="21"/>
        </w:rPr>
      </w:pPr>
    </w:p>
    <w:p w14:paraId="5AE02ED9" w14:textId="77777777" w:rsidR="003B22D8" w:rsidRDefault="00790F31">
      <w:pPr>
        <w:pStyle w:val="ListParagraph"/>
        <w:numPr>
          <w:ilvl w:val="0"/>
          <w:numId w:val="1"/>
        </w:numPr>
        <w:tabs>
          <w:tab w:val="left" w:pos="981"/>
        </w:tabs>
        <w:spacing w:line="230" w:lineRule="auto"/>
        <w:ind w:right="247"/>
        <w:jc w:val="both"/>
        <w:rPr>
          <w:i/>
        </w:rPr>
      </w:pPr>
      <w:r>
        <w:rPr>
          <w:i/>
        </w:rPr>
        <w:t>Access time accounting model that will be used to control the allocation time of the supercomputer.</w:t>
      </w:r>
      <w:r>
        <w:rPr>
          <w:i/>
          <w:spacing w:val="-2"/>
        </w:rPr>
        <w:t xml:space="preserve"> </w:t>
      </w:r>
      <w:r>
        <w:rPr>
          <w:i/>
        </w:rPr>
        <w:t>Description</w:t>
      </w:r>
      <w:r>
        <w:rPr>
          <w:i/>
          <w:spacing w:val="-2"/>
        </w:rPr>
        <w:t xml:space="preserve"> </w:t>
      </w:r>
      <w:r>
        <w:rPr>
          <w:i/>
        </w:rPr>
        <w:t>of</w:t>
      </w:r>
      <w:r>
        <w:rPr>
          <w:i/>
          <w:spacing w:val="-3"/>
        </w:rPr>
        <w:t xml:space="preserve"> </w:t>
      </w:r>
      <w:r>
        <w:rPr>
          <w:i/>
        </w:rPr>
        <w:t>access</w:t>
      </w:r>
      <w:r>
        <w:rPr>
          <w:i/>
          <w:spacing w:val="-4"/>
        </w:rPr>
        <w:t xml:space="preserve"> </w:t>
      </w:r>
      <w:r>
        <w:rPr>
          <w:i/>
        </w:rPr>
        <w:t>time policy proposed</w:t>
      </w:r>
      <w:r>
        <w:rPr>
          <w:i/>
          <w:spacing w:val="-2"/>
        </w:rPr>
        <w:t xml:space="preserve"> </w:t>
      </w:r>
      <w:r>
        <w:rPr>
          <w:i/>
        </w:rPr>
        <w:t>and</w:t>
      </w:r>
      <w:r>
        <w:rPr>
          <w:i/>
          <w:spacing w:val="-2"/>
        </w:rPr>
        <w:t xml:space="preserve"> </w:t>
      </w:r>
      <w:r>
        <w:rPr>
          <w:i/>
        </w:rPr>
        <w:t>how</w:t>
      </w:r>
      <w:r>
        <w:rPr>
          <w:i/>
          <w:spacing w:val="-3"/>
        </w:rPr>
        <w:t xml:space="preserve"> </w:t>
      </w:r>
      <w:r>
        <w:rPr>
          <w:i/>
        </w:rPr>
        <w:t>the total number</w:t>
      </w:r>
      <w:r>
        <w:rPr>
          <w:i/>
          <w:spacing w:val="-2"/>
        </w:rPr>
        <w:t xml:space="preserve"> </w:t>
      </w:r>
      <w:r>
        <w:rPr>
          <w:i/>
        </w:rPr>
        <w:t>of</w:t>
      </w:r>
      <w:r>
        <w:rPr>
          <w:i/>
          <w:spacing w:val="-3"/>
        </w:rPr>
        <w:t xml:space="preserve"> </w:t>
      </w:r>
      <w:r>
        <w:rPr>
          <w:i/>
        </w:rPr>
        <w:t>nodes of jobs in waiting queue ready to run will be measured. Provide historic system uptake and usage for recent HPC systems.</w:t>
      </w:r>
    </w:p>
    <w:p w14:paraId="5AE02EDA" w14:textId="77777777" w:rsidR="003B22D8" w:rsidRDefault="003B22D8">
      <w:pPr>
        <w:pStyle w:val="BodyText"/>
      </w:pPr>
    </w:p>
    <w:p w14:paraId="5AE02EDB" w14:textId="77777777" w:rsidR="003B22D8" w:rsidRDefault="00790F31">
      <w:pPr>
        <w:pStyle w:val="ListParagraph"/>
        <w:numPr>
          <w:ilvl w:val="0"/>
          <w:numId w:val="1"/>
        </w:numPr>
        <w:tabs>
          <w:tab w:val="left" w:pos="981"/>
        </w:tabs>
        <w:spacing w:line="230" w:lineRule="auto"/>
        <w:ind w:right="251"/>
        <w:jc w:val="both"/>
        <w:rPr>
          <w:i/>
        </w:rPr>
      </w:pPr>
      <w:r>
        <w:rPr>
          <w:i/>
        </w:rPr>
        <w:t>Availability of</w:t>
      </w:r>
      <w:r>
        <w:rPr>
          <w:i/>
          <w:spacing w:val="-4"/>
        </w:rPr>
        <w:t xml:space="preserve"> </w:t>
      </w:r>
      <w:r>
        <w:rPr>
          <w:i/>
        </w:rPr>
        <w:t>main</w:t>
      </w:r>
      <w:r>
        <w:rPr>
          <w:i/>
          <w:spacing w:val="-2"/>
        </w:rPr>
        <w:t xml:space="preserve"> </w:t>
      </w:r>
      <w:r>
        <w:rPr>
          <w:i/>
        </w:rPr>
        <w:t>HPC</w:t>
      </w:r>
      <w:r>
        <w:rPr>
          <w:i/>
          <w:spacing w:val="-4"/>
        </w:rPr>
        <w:t xml:space="preserve"> </w:t>
      </w:r>
      <w:r>
        <w:rPr>
          <w:i/>
        </w:rPr>
        <w:t>systems</w:t>
      </w:r>
      <w:r>
        <w:rPr>
          <w:i/>
          <w:spacing w:val="-2"/>
        </w:rPr>
        <w:t xml:space="preserve"> </w:t>
      </w:r>
      <w:r>
        <w:rPr>
          <w:i/>
        </w:rPr>
        <w:t>over</w:t>
      </w:r>
      <w:r>
        <w:rPr>
          <w:i/>
          <w:spacing w:val="-2"/>
        </w:rPr>
        <w:t xml:space="preserve"> </w:t>
      </w:r>
      <w:r>
        <w:rPr>
          <w:i/>
        </w:rPr>
        <w:t>last</w:t>
      </w:r>
      <w:r>
        <w:rPr>
          <w:i/>
          <w:spacing w:val="-4"/>
        </w:rPr>
        <w:t xml:space="preserve"> </w:t>
      </w:r>
      <w:r>
        <w:rPr>
          <w:i/>
        </w:rPr>
        <w:t>12</w:t>
      </w:r>
      <w:r>
        <w:rPr>
          <w:i/>
          <w:spacing w:val="-2"/>
        </w:rPr>
        <w:t xml:space="preserve"> </w:t>
      </w:r>
      <w:r>
        <w:rPr>
          <w:i/>
        </w:rPr>
        <w:t>months</w:t>
      </w:r>
      <w:r>
        <w:rPr>
          <w:i/>
          <w:spacing w:val="-2"/>
        </w:rPr>
        <w:t xml:space="preserve"> </w:t>
      </w:r>
      <w:r>
        <w:rPr>
          <w:i/>
        </w:rPr>
        <w:t>if</w:t>
      </w:r>
      <w:r>
        <w:rPr>
          <w:i/>
          <w:spacing w:val="-4"/>
        </w:rPr>
        <w:t xml:space="preserve"> </w:t>
      </w:r>
      <w:r>
        <w:rPr>
          <w:i/>
        </w:rPr>
        <w:t>the system</w:t>
      </w:r>
      <w:r>
        <w:rPr>
          <w:i/>
          <w:spacing w:val="-2"/>
        </w:rPr>
        <w:t xml:space="preserve"> </w:t>
      </w:r>
      <w:r>
        <w:rPr>
          <w:i/>
        </w:rPr>
        <w:t>has</w:t>
      </w:r>
      <w:r>
        <w:rPr>
          <w:i/>
          <w:spacing w:val="-2"/>
        </w:rPr>
        <w:t xml:space="preserve"> </w:t>
      </w:r>
      <w:r>
        <w:rPr>
          <w:i/>
        </w:rPr>
        <w:t>been</w:t>
      </w:r>
      <w:r>
        <w:rPr>
          <w:i/>
          <w:spacing w:val="-2"/>
        </w:rPr>
        <w:t xml:space="preserve"> </w:t>
      </w:r>
      <w:r>
        <w:rPr>
          <w:i/>
        </w:rPr>
        <w:t>operational</w:t>
      </w:r>
      <w:r>
        <w:rPr>
          <w:i/>
          <w:spacing w:val="-4"/>
        </w:rPr>
        <w:t xml:space="preserve"> </w:t>
      </w:r>
      <w:r>
        <w:rPr>
          <w:i/>
        </w:rPr>
        <w:t>for</w:t>
      </w:r>
      <w:r>
        <w:rPr>
          <w:i/>
          <w:spacing w:val="-2"/>
        </w:rPr>
        <w:t xml:space="preserve"> </w:t>
      </w:r>
      <w:r>
        <w:rPr>
          <w:i/>
        </w:rPr>
        <w:t>at least</w:t>
      </w:r>
      <w:r>
        <w:rPr>
          <w:i/>
          <w:spacing w:val="-14"/>
        </w:rPr>
        <w:t xml:space="preserve"> </w:t>
      </w:r>
      <w:r>
        <w:rPr>
          <w:i/>
        </w:rPr>
        <w:t>18</w:t>
      </w:r>
      <w:r>
        <w:rPr>
          <w:i/>
          <w:spacing w:val="-11"/>
        </w:rPr>
        <w:t xml:space="preserve"> </w:t>
      </w:r>
      <w:r>
        <w:rPr>
          <w:i/>
        </w:rPr>
        <w:t>months.</w:t>
      </w:r>
      <w:r>
        <w:rPr>
          <w:i/>
          <w:spacing w:val="-13"/>
        </w:rPr>
        <w:t xml:space="preserve"> </w:t>
      </w:r>
      <w:r>
        <w:rPr>
          <w:i/>
        </w:rPr>
        <w:t>If</w:t>
      </w:r>
      <w:r>
        <w:rPr>
          <w:i/>
          <w:spacing w:val="-9"/>
        </w:rPr>
        <w:t xml:space="preserve"> </w:t>
      </w:r>
      <w:r>
        <w:rPr>
          <w:i/>
        </w:rPr>
        <w:t>the</w:t>
      </w:r>
      <w:r>
        <w:rPr>
          <w:i/>
          <w:spacing w:val="-10"/>
        </w:rPr>
        <w:t xml:space="preserve"> </w:t>
      </w:r>
      <w:r>
        <w:rPr>
          <w:i/>
        </w:rPr>
        <w:t>system</w:t>
      </w:r>
      <w:r>
        <w:rPr>
          <w:i/>
          <w:spacing w:val="-12"/>
        </w:rPr>
        <w:t xml:space="preserve"> </w:t>
      </w:r>
      <w:r>
        <w:rPr>
          <w:i/>
        </w:rPr>
        <w:t>has</w:t>
      </w:r>
      <w:r>
        <w:rPr>
          <w:i/>
          <w:spacing w:val="-13"/>
        </w:rPr>
        <w:t xml:space="preserve"> </w:t>
      </w:r>
      <w:r>
        <w:rPr>
          <w:i/>
        </w:rPr>
        <w:t>been</w:t>
      </w:r>
      <w:r>
        <w:rPr>
          <w:i/>
          <w:spacing w:val="-12"/>
        </w:rPr>
        <w:t xml:space="preserve"> </w:t>
      </w:r>
      <w:r>
        <w:rPr>
          <w:i/>
        </w:rPr>
        <w:t>operational</w:t>
      </w:r>
      <w:r>
        <w:rPr>
          <w:i/>
          <w:spacing w:val="-13"/>
        </w:rPr>
        <w:t xml:space="preserve"> </w:t>
      </w:r>
      <w:r>
        <w:rPr>
          <w:i/>
        </w:rPr>
        <w:t>for</w:t>
      </w:r>
      <w:r>
        <w:rPr>
          <w:i/>
          <w:spacing w:val="-13"/>
        </w:rPr>
        <w:t xml:space="preserve"> </w:t>
      </w:r>
      <w:r>
        <w:rPr>
          <w:i/>
        </w:rPr>
        <w:t>less,</w:t>
      </w:r>
      <w:r>
        <w:rPr>
          <w:i/>
          <w:spacing w:val="-12"/>
        </w:rPr>
        <w:t xml:space="preserve"> </w:t>
      </w:r>
      <w:r>
        <w:rPr>
          <w:i/>
        </w:rPr>
        <w:t>please</w:t>
      </w:r>
      <w:r>
        <w:rPr>
          <w:i/>
          <w:spacing w:val="-11"/>
        </w:rPr>
        <w:t xml:space="preserve"> </w:t>
      </w:r>
      <w:r>
        <w:rPr>
          <w:i/>
        </w:rPr>
        <w:t>provide</w:t>
      </w:r>
      <w:r>
        <w:rPr>
          <w:i/>
          <w:spacing w:val="-10"/>
        </w:rPr>
        <w:t xml:space="preserve"> </w:t>
      </w:r>
      <w:r>
        <w:rPr>
          <w:i/>
        </w:rPr>
        <w:t>availability</w:t>
      </w:r>
      <w:r>
        <w:rPr>
          <w:i/>
          <w:spacing w:val="-10"/>
        </w:rPr>
        <w:t xml:space="preserve"> </w:t>
      </w:r>
      <w:r>
        <w:rPr>
          <w:i/>
        </w:rPr>
        <w:t>numbers based on the duration for which the system has been in full production. This should include hours of scheduled maintenance and hours of unscheduled maintenance.</w:t>
      </w:r>
    </w:p>
    <w:p w14:paraId="5AE02EDC" w14:textId="77777777" w:rsidR="003B22D8" w:rsidRDefault="003B22D8">
      <w:pPr>
        <w:pStyle w:val="BodyText"/>
        <w:spacing w:before="9"/>
        <w:rPr>
          <w:sz w:val="21"/>
        </w:rPr>
      </w:pPr>
    </w:p>
    <w:p w14:paraId="5AE02EDD" w14:textId="77777777" w:rsidR="003B22D8" w:rsidRDefault="00790F31">
      <w:pPr>
        <w:pStyle w:val="ListParagraph"/>
        <w:numPr>
          <w:ilvl w:val="0"/>
          <w:numId w:val="1"/>
        </w:numPr>
        <w:tabs>
          <w:tab w:val="left" w:pos="981"/>
        </w:tabs>
        <w:spacing w:line="232" w:lineRule="auto"/>
        <w:ind w:right="248"/>
        <w:jc w:val="both"/>
        <w:rPr>
          <w:i/>
        </w:rPr>
      </w:pPr>
      <w:r>
        <w:rPr>
          <w:i/>
        </w:rPr>
        <w:t>Availability</w:t>
      </w:r>
      <w:r>
        <w:rPr>
          <w:i/>
          <w:spacing w:val="-4"/>
        </w:rPr>
        <w:t xml:space="preserve"> </w:t>
      </w:r>
      <w:r>
        <w:rPr>
          <w:i/>
        </w:rPr>
        <w:t>of</w:t>
      </w:r>
      <w:r>
        <w:rPr>
          <w:i/>
          <w:spacing w:val="-7"/>
        </w:rPr>
        <w:t xml:space="preserve"> </w:t>
      </w:r>
      <w:r>
        <w:rPr>
          <w:i/>
        </w:rPr>
        <w:t>helpdesk;</w:t>
      </w:r>
      <w:r>
        <w:rPr>
          <w:i/>
          <w:spacing w:val="-6"/>
        </w:rPr>
        <w:t xml:space="preserve"> </w:t>
      </w:r>
      <w:r>
        <w:rPr>
          <w:i/>
        </w:rPr>
        <w:t>number</w:t>
      </w:r>
      <w:r>
        <w:rPr>
          <w:i/>
          <w:spacing w:val="-7"/>
        </w:rPr>
        <w:t xml:space="preserve"> </w:t>
      </w:r>
      <w:r>
        <w:rPr>
          <w:i/>
        </w:rPr>
        <w:t>of</w:t>
      </w:r>
      <w:r>
        <w:rPr>
          <w:i/>
          <w:spacing w:val="-8"/>
        </w:rPr>
        <w:t xml:space="preserve"> </w:t>
      </w:r>
      <w:r>
        <w:rPr>
          <w:i/>
        </w:rPr>
        <w:t>active</w:t>
      </w:r>
      <w:r>
        <w:rPr>
          <w:i/>
          <w:spacing w:val="-4"/>
        </w:rPr>
        <w:t xml:space="preserve"> </w:t>
      </w:r>
      <w:r>
        <w:rPr>
          <w:i/>
        </w:rPr>
        <w:t>projects</w:t>
      </w:r>
      <w:r>
        <w:rPr>
          <w:i/>
          <w:spacing w:val="-7"/>
        </w:rPr>
        <w:t xml:space="preserve"> </w:t>
      </w:r>
      <w:r>
        <w:rPr>
          <w:i/>
        </w:rPr>
        <w:t>currently</w:t>
      </w:r>
      <w:r>
        <w:rPr>
          <w:i/>
          <w:spacing w:val="-4"/>
        </w:rPr>
        <w:t xml:space="preserve"> </w:t>
      </w:r>
      <w:r>
        <w:rPr>
          <w:i/>
        </w:rPr>
        <w:t>supported.</w:t>
      </w:r>
      <w:r>
        <w:rPr>
          <w:i/>
          <w:spacing w:val="-7"/>
        </w:rPr>
        <w:t xml:space="preserve"> </w:t>
      </w:r>
      <w:r>
        <w:rPr>
          <w:i/>
        </w:rPr>
        <w:t>Description</w:t>
      </w:r>
      <w:r>
        <w:rPr>
          <w:i/>
          <w:spacing w:val="-7"/>
        </w:rPr>
        <w:t xml:space="preserve"> </w:t>
      </w:r>
      <w:r>
        <w:rPr>
          <w:i/>
        </w:rPr>
        <w:t>of</w:t>
      </w:r>
      <w:r>
        <w:rPr>
          <w:i/>
          <w:spacing w:val="-3"/>
        </w:rPr>
        <w:t xml:space="preserve"> </w:t>
      </w:r>
      <w:r>
        <w:rPr>
          <w:i/>
        </w:rPr>
        <w:t>services provided</w:t>
      </w:r>
      <w:r>
        <w:rPr>
          <w:i/>
          <w:spacing w:val="-7"/>
        </w:rPr>
        <w:t xml:space="preserve"> </w:t>
      </w:r>
      <w:r>
        <w:rPr>
          <w:i/>
        </w:rPr>
        <w:t>by</w:t>
      </w:r>
      <w:r>
        <w:rPr>
          <w:i/>
          <w:spacing w:val="-4"/>
        </w:rPr>
        <w:t xml:space="preserve"> </w:t>
      </w:r>
      <w:r>
        <w:rPr>
          <w:i/>
        </w:rPr>
        <w:t>user</w:t>
      </w:r>
      <w:r>
        <w:rPr>
          <w:i/>
          <w:spacing w:val="-7"/>
        </w:rPr>
        <w:t xml:space="preserve"> </w:t>
      </w:r>
      <w:r>
        <w:rPr>
          <w:i/>
        </w:rPr>
        <w:t>support</w:t>
      </w:r>
      <w:r>
        <w:rPr>
          <w:i/>
          <w:spacing w:val="-8"/>
        </w:rPr>
        <w:t xml:space="preserve"> </w:t>
      </w:r>
      <w:r>
        <w:rPr>
          <w:i/>
        </w:rPr>
        <w:t>(e.g.</w:t>
      </w:r>
      <w:r>
        <w:rPr>
          <w:i/>
          <w:spacing w:val="-7"/>
        </w:rPr>
        <w:t xml:space="preserve"> </w:t>
      </w:r>
      <w:r>
        <w:rPr>
          <w:i/>
        </w:rPr>
        <w:t>1st</w:t>
      </w:r>
      <w:r>
        <w:rPr>
          <w:i/>
          <w:spacing w:val="-3"/>
        </w:rPr>
        <w:t xml:space="preserve"> </w:t>
      </w:r>
      <w:r>
        <w:rPr>
          <w:i/>
        </w:rPr>
        <w:t>level,</w:t>
      </w:r>
      <w:r>
        <w:rPr>
          <w:i/>
          <w:spacing w:val="-7"/>
        </w:rPr>
        <w:t xml:space="preserve"> </w:t>
      </w:r>
      <w:r>
        <w:rPr>
          <w:i/>
        </w:rPr>
        <w:t>2nd</w:t>
      </w:r>
      <w:r>
        <w:rPr>
          <w:i/>
          <w:spacing w:val="-7"/>
        </w:rPr>
        <w:t xml:space="preserve"> </w:t>
      </w:r>
      <w:r>
        <w:rPr>
          <w:i/>
        </w:rPr>
        <w:t>level,</w:t>
      </w:r>
      <w:r>
        <w:rPr>
          <w:i/>
          <w:spacing w:val="-7"/>
        </w:rPr>
        <w:t xml:space="preserve"> </w:t>
      </w:r>
      <w:r>
        <w:rPr>
          <w:i/>
        </w:rPr>
        <w:t>application</w:t>
      </w:r>
      <w:r>
        <w:rPr>
          <w:i/>
          <w:spacing w:val="-7"/>
        </w:rPr>
        <w:t xml:space="preserve"> </w:t>
      </w:r>
      <w:r>
        <w:rPr>
          <w:i/>
        </w:rPr>
        <w:t>support)</w:t>
      </w:r>
      <w:r>
        <w:rPr>
          <w:i/>
          <w:spacing w:val="-5"/>
        </w:rPr>
        <w:t xml:space="preserve"> </w:t>
      </w:r>
      <w:r>
        <w:rPr>
          <w:i/>
        </w:rPr>
        <w:t>and</w:t>
      </w:r>
      <w:r>
        <w:rPr>
          <w:i/>
          <w:spacing w:val="-2"/>
        </w:rPr>
        <w:t xml:space="preserve"> </w:t>
      </w:r>
      <w:r>
        <w:rPr>
          <w:i/>
        </w:rPr>
        <w:t>of</w:t>
      </w:r>
      <w:r>
        <w:rPr>
          <w:i/>
          <w:spacing w:val="-8"/>
        </w:rPr>
        <w:t xml:space="preserve"> </w:t>
      </w:r>
      <w:r>
        <w:rPr>
          <w:i/>
        </w:rPr>
        <w:t>policy</w:t>
      </w:r>
      <w:r>
        <w:rPr>
          <w:i/>
          <w:spacing w:val="-4"/>
        </w:rPr>
        <w:t xml:space="preserve"> </w:t>
      </w:r>
      <w:r>
        <w:rPr>
          <w:i/>
        </w:rPr>
        <w:t>regarding response times for level 1, 2 and 3 tickets</w:t>
      </w:r>
      <w:r>
        <w:rPr>
          <w:i/>
          <w:position w:val="7"/>
          <w:sz w:val="14"/>
        </w:rPr>
        <w:t>8</w:t>
      </w:r>
      <w:r>
        <w:rPr>
          <w:i/>
        </w:rPr>
        <w:t>.</w:t>
      </w:r>
    </w:p>
    <w:p w14:paraId="5AE02EDE" w14:textId="77777777" w:rsidR="003B22D8" w:rsidRDefault="003B22D8">
      <w:pPr>
        <w:pStyle w:val="BodyText"/>
        <w:spacing w:before="2"/>
        <w:rPr>
          <w:sz w:val="21"/>
        </w:rPr>
      </w:pPr>
    </w:p>
    <w:p w14:paraId="5AE02EDF" w14:textId="77777777" w:rsidR="003B22D8" w:rsidRDefault="00790F31">
      <w:pPr>
        <w:pStyle w:val="ListParagraph"/>
        <w:numPr>
          <w:ilvl w:val="0"/>
          <w:numId w:val="1"/>
        </w:numPr>
        <w:tabs>
          <w:tab w:val="left" w:pos="981"/>
        </w:tabs>
        <w:spacing w:line="232" w:lineRule="auto"/>
        <w:ind w:right="262"/>
        <w:jc w:val="both"/>
        <w:rPr>
          <w:i/>
        </w:rPr>
      </w:pPr>
      <w:r>
        <w:rPr>
          <w:i/>
        </w:rPr>
        <w:t>Overview of training course curriculum related to HPC and scientific computing and links towards user documentation pages, user tutorials and webinars</w:t>
      </w:r>
      <w:r>
        <w:rPr>
          <w:i/>
          <w:position w:val="7"/>
          <w:sz w:val="14"/>
        </w:rPr>
        <w:t>9</w:t>
      </w:r>
      <w:r>
        <w:rPr>
          <w:i/>
        </w:rPr>
        <w:t>.</w:t>
      </w:r>
    </w:p>
    <w:p w14:paraId="5AE02EE0" w14:textId="77777777" w:rsidR="003B22D8" w:rsidRDefault="003B22D8">
      <w:pPr>
        <w:pStyle w:val="BodyText"/>
        <w:spacing w:before="2"/>
        <w:rPr>
          <w:sz w:val="21"/>
        </w:rPr>
      </w:pPr>
    </w:p>
    <w:p w14:paraId="5AE02EE1" w14:textId="77777777" w:rsidR="003B22D8" w:rsidRDefault="00790F31">
      <w:pPr>
        <w:pStyle w:val="ListParagraph"/>
        <w:numPr>
          <w:ilvl w:val="0"/>
          <w:numId w:val="1"/>
        </w:numPr>
        <w:tabs>
          <w:tab w:val="left" w:pos="981"/>
        </w:tabs>
        <w:spacing w:line="232" w:lineRule="auto"/>
        <w:ind w:right="253"/>
        <w:jc w:val="both"/>
        <w:rPr>
          <w:i/>
        </w:rPr>
      </w:pPr>
      <w:r>
        <w:rPr>
          <w:i/>
        </w:rPr>
        <w:t>Description</w:t>
      </w:r>
      <w:r>
        <w:rPr>
          <w:i/>
          <w:spacing w:val="-9"/>
        </w:rPr>
        <w:t xml:space="preserve"> </w:t>
      </w:r>
      <w:r>
        <w:rPr>
          <w:i/>
        </w:rPr>
        <w:t>of</w:t>
      </w:r>
      <w:r>
        <w:rPr>
          <w:i/>
          <w:spacing w:val="-10"/>
        </w:rPr>
        <w:t xml:space="preserve"> </w:t>
      </w:r>
      <w:r>
        <w:rPr>
          <w:i/>
        </w:rPr>
        <w:t>how</w:t>
      </w:r>
      <w:r>
        <w:rPr>
          <w:i/>
          <w:spacing w:val="-10"/>
        </w:rPr>
        <w:t xml:space="preserve"> </w:t>
      </w:r>
      <w:r>
        <w:rPr>
          <w:i/>
        </w:rPr>
        <w:t>the</w:t>
      </w:r>
      <w:r>
        <w:rPr>
          <w:i/>
          <w:spacing w:val="-6"/>
        </w:rPr>
        <w:t xml:space="preserve"> </w:t>
      </w:r>
      <w:r>
        <w:rPr>
          <w:i/>
        </w:rPr>
        <w:t>on-call</w:t>
      </w:r>
      <w:r>
        <w:rPr>
          <w:i/>
          <w:spacing w:val="-10"/>
        </w:rPr>
        <w:t xml:space="preserve"> </w:t>
      </w:r>
      <w:r>
        <w:rPr>
          <w:i/>
        </w:rPr>
        <w:t>service</w:t>
      </w:r>
      <w:r>
        <w:rPr>
          <w:i/>
          <w:spacing w:val="-5"/>
        </w:rPr>
        <w:t xml:space="preserve"> </w:t>
      </w:r>
      <w:r>
        <w:rPr>
          <w:i/>
        </w:rPr>
        <w:t>(24/7)</w:t>
      </w:r>
      <w:r>
        <w:rPr>
          <w:i/>
          <w:spacing w:val="-7"/>
        </w:rPr>
        <w:t xml:space="preserve"> </w:t>
      </w:r>
      <w:r>
        <w:rPr>
          <w:i/>
        </w:rPr>
        <w:t>for</w:t>
      </w:r>
      <w:r>
        <w:rPr>
          <w:i/>
          <w:spacing w:val="-9"/>
        </w:rPr>
        <w:t xml:space="preserve"> </w:t>
      </w:r>
      <w:r>
        <w:rPr>
          <w:i/>
        </w:rPr>
        <w:t>the</w:t>
      </w:r>
      <w:r>
        <w:rPr>
          <w:i/>
          <w:spacing w:val="-6"/>
        </w:rPr>
        <w:t xml:space="preserve"> </w:t>
      </w:r>
      <w:r>
        <w:rPr>
          <w:i/>
        </w:rPr>
        <w:t>supercomputing</w:t>
      </w:r>
      <w:r>
        <w:rPr>
          <w:i/>
          <w:spacing w:val="-9"/>
        </w:rPr>
        <w:t xml:space="preserve"> </w:t>
      </w:r>
      <w:r>
        <w:rPr>
          <w:i/>
        </w:rPr>
        <w:t>service</w:t>
      </w:r>
      <w:r>
        <w:rPr>
          <w:i/>
          <w:spacing w:val="-6"/>
        </w:rPr>
        <w:t xml:space="preserve"> </w:t>
      </w:r>
      <w:r>
        <w:rPr>
          <w:i/>
        </w:rPr>
        <w:t>and</w:t>
      </w:r>
      <w:r>
        <w:rPr>
          <w:i/>
          <w:spacing w:val="-9"/>
        </w:rPr>
        <w:t xml:space="preserve"> </w:t>
      </w:r>
      <w:r>
        <w:rPr>
          <w:i/>
        </w:rPr>
        <w:t>infrastructure facilities</w:t>
      </w:r>
      <w:r>
        <w:rPr>
          <w:i/>
          <w:spacing w:val="-8"/>
        </w:rPr>
        <w:t xml:space="preserve"> </w:t>
      </w:r>
      <w:r>
        <w:rPr>
          <w:i/>
        </w:rPr>
        <w:t>are</w:t>
      </w:r>
      <w:r>
        <w:rPr>
          <w:i/>
          <w:spacing w:val="-6"/>
        </w:rPr>
        <w:t xml:space="preserve"> </w:t>
      </w:r>
      <w:r>
        <w:rPr>
          <w:i/>
        </w:rPr>
        <w:t>set</w:t>
      </w:r>
      <w:r>
        <w:rPr>
          <w:i/>
          <w:spacing w:val="-9"/>
        </w:rPr>
        <w:t xml:space="preserve"> </w:t>
      </w:r>
      <w:r>
        <w:rPr>
          <w:i/>
        </w:rPr>
        <w:t>up</w:t>
      </w:r>
      <w:r>
        <w:rPr>
          <w:i/>
          <w:spacing w:val="-13"/>
        </w:rPr>
        <w:t xml:space="preserve"> </w:t>
      </w:r>
      <w:r>
        <w:rPr>
          <w:i/>
        </w:rPr>
        <w:t>and</w:t>
      </w:r>
      <w:r>
        <w:rPr>
          <w:i/>
          <w:spacing w:val="-8"/>
        </w:rPr>
        <w:t xml:space="preserve"> </w:t>
      </w:r>
      <w:r>
        <w:rPr>
          <w:i/>
        </w:rPr>
        <w:t>work.</w:t>
      </w:r>
      <w:r>
        <w:rPr>
          <w:i/>
          <w:spacing w:val="-12"/>
        </w:rPr>
        <w:t xml:space="preserve"> </w:t>
      </w:r>
      <w:r>
        <w:rPr>
          <w:i/>
        </w:rPr>
        <w:t>Include,</w:t>
      </w:r>
      <w:r>
        <w:rPr>
          <w:i/>
          <w:spacing w:val="-8"/>
        </w:rPr>
        <w:t xml:space="preserve"> </w:t>
      </w:r>
      <w:r>
        <w:rPr>
          <w:i/>
        </w:rPr>
        <w:t>if</w:t>
      </w:r>
      <w:r>
        <w:rPr>
          <w:i/>
          <w:spacing w:val="-9"/>
        </w:rPr>
        <w:t xml:space="preserve"> </w:t>
      </w:r>
      <w:r>
        <w:rPr>
          <w:i/>
        </w:rPr>
        <w:t>available,</w:t>
      </w:r>
      <w:r>
        <w:rPr>
          <w:i/>
          <w:spacing w:val="-13"/>
        </w:rPr>
        <w:t xml:space="preserve"> </w:t>
      </w:r>
      <w:r>
        <w:rPr>
          <w:i/>
        </w:rPr>
        <w:t>results</w:t>
      </w:r>
      <w:r>
        <w:rPr>
          <w:i/>
          <w:spacing w:val="-13"/>
        </w:rPr>
        <w:t xml:space="preserve"> </w:t>
      </w:r>
      <w:r>
        <w:rPr>
          <w:i/>
        </w:rPr>
        <w:t>from</w:t>
      </w:r>
      <w:r>
        <w:rPr>
          <w:i/>
          <w:spacing w:val="-7"/>
        </w:rPr>
        <w:t xml:space="preserve"> </w:t>
      </w:r>
      <w:r>
        <w:rPr>
          <w:i/>
        </w:rPr>
        <w:t>the</w:t>
      </w:r>
      <w:r>
        <w:rPr>
          <w:i/>
          <w:spacing w:val="-5"/>
        </w:rPr>
        <w:t xml:space="preserve"> </w:t>
      </w:r>
      <w:r>
        <w:rPr>
          <w:i/>
        </w:rPr>
        <w:t>user</w:t>
      </w:r>
      <w:r>
        <w:rPr>
          <w:i/>
          <w:spacing w:val="-13"/>
        </w:rPr>
        <w:t xml:space="preserve"> </w:t>
      </w:r>
      <w:r>
        <w:rPr>
          <w:i/>
        </w:rPr>
        <w:t>satisfaction</w:t>
      </w:r>
      <w:r>
        <w:rPr>
          <w:i/>
          <w:spacing w:val="-8"/>
        </w:rPr>
        <w:t xml:space="preserve"> </w:t>
      </w:r>
      <w:r>
        <w:rPr>
          <w:i/>
        </w:rPr>
        <w:t>surveys</w:t>
      </w:r>
      <w:r>
        <w:rPr>
          <w:i/>
          <w:spacing w:val="-13"/>
        </w:rPr>
        <w:t xml:space="preserve"> </w:t>
      </w:r>
      <w:r>
        <w:rPr>
          <w:i/>
        </w:rPr>
        <w:t>for your site for the last 5 years.</w:t>
      </w:r>
    </w:p>
    <w:p w14:paraId="5AE02EE2" w14:textId="77777777" w:rsidR="003B22D8" w:rsidRDefault="003B22D8">
      <w:pPr>
        <w:pStyle w:val="BodyText"/>
        <w:spacing w:before="9"/>
        <w:rPr>
          <w:sz w:val="21"/>
        </w:rPr>
      </w:pPr>
    </w:p>
    <w:p w14:paraId="5AE02EE3" w14:textId="48E1F940" w:rsidR="003B22D8" w:rsidRDefault="00790F31" w:rsidP="518BBE48">
      <w:pPr>
        <w:pStyle w:val="ListParagraph"/>
        <w:numPr>
          <w:ilvl w:val="0"/>
          <w:numId w:val="1"/>
        </w:numPr>
        <w:tabs>
          <w:tab w:val="left" w:pos="981"/>
        </w:tabs>
        <w:spacing w:line="230" w:lineRule="auto"/>
        <w:ind w:right="248"/>
        <w:jc w:val="both"/>
        <w:rPr>
          <w:i/>
          <w:iCs/>
          <w:sz w:val="14"/>
          <w:szCs w:val="14"/>
        </w:rPr>
      </w:pPr>
      <w:r w:rsidRPr="518BBE48">
        <w:rPr>
          <w:i/>
          <w:iCs/>
        </w:rPr>
        <w:t>Fraction</w:t>
      </w:r>
      <w:r w:rsidRPr="518BBE48">
        <w:rPr>
          <w:i/>
          <w:iCs/>
          <w:spacing w:val="-4"/>
        </w:rPr>
        <w:t xml:space="preserve"> </w:t>
      </w:r>
      <w:r w:rsidRPr="518BBE48">
        <w:rPr>
          <w:i/>
          <w:iCs/>
        </w:rPr>
        <w:t>of</w:t>
      </w:r>
      <w:r w:rsidRPr="518BBE48">
        <w:rPr>
          <w:i/>
          <w:iCs/>
          <w:spacing w:val="-6"/>
        </w:rPr>
        <w:t xml:space="preserve"> </w:t>
      </w:r>
      <w:r w:rsidRPr="518BBE48">
        <w:rPr>
          <w:i/>
          <w:iCs/>
        </w:rPr>
        <w:t>time</w:t>
      </w:r>
      <w:r w:rsidRPr="518BBE48">
        <w:rPr>
          <w:i/>
          <w:iCs/>
          <w:spacing w:val="-2"/>
        </w:rPr>
        <w:t xml:space="preserve"> </w:t>
      </w:r>
      <w:r w:rsidRPr="518BBE48">
        <w:rPr>
          <w:i/>
          <w:iCs/>
        </w:rPr>
        <w:t>for</w:t>
      </w:r>
      <w:r w:rsidRPr="518BBE48">
        <w:rPr>
          <w:i/>
          <w:iCs/>
          <w:spacing w:val="-4"/>
        </w:rPr>
        <w:t xml:space="preserve"> </w:t>
      </w:r>
      <w:r w:rsidRPr="518BBE48">
        <w:rPr>
          <w:i/>
          <w:iCs/>
        </w:rPr>
        <w:t>which</w:t>
      </w:r>
      <w:r w:rsidRPr="518BBE48">
        <w:rPr>
          <w:i/>
          <w:iCs/>
          <w:spacing w:val="-4"/>
        </w:rPr>
        <w:t xml:space="preserve"> </w:t>
      </w:r>
      <w:r w:rsidRPr="518BBE48">
        <w:rPr>
          <w:i/>
          <w:iCs/>
        </w:rPr>
        <w:t>the</w:t>
      </w:r>
      <w:r w:rsidRPr="518BBE48">
        <w:rPr>
          <w:i/>
          <w:iCs/>
          <w:spacing w:val="-2"/>
        </w:rPr>
        <w:t xml:space="preserve"> </w:t>
      </w:r>
      <w:r w:rsidRPr="518BBE48">
        <w:rPr>
          <w:i/>
          <w:iCs/>
        </w:rPr>
        <w:t>current</w:t>
      </w:r>
      <w:r w:rsidRPr="518BBE48">
        <w:rPr>
          <w:i/>
          <w:iCs/>
          <w:spacing w:val="-6"/>
        </w:rPr>
        <w:t xml:space="preserve"> </w:t>
      </w:r>
      <w:r w:rsidRPr="518BBE48">
        <w:rPr>
          <w:i/>
          <w:iCs/>
        </w:rPr>
        <w:t>supercomputing</w:t>
      </w:r>
      <w:r w:rsidRPr="518BBE48">
        <w:rPr>
          <w:i/>
          <w:iCs/>
          <w:spacing w:val="-4"/>
        </w:rPr>
        <w:t xml:space="preserve"> </w:t>
      </w:r>
      <w:r w:rsidRPr="518BBE48">
        <w:rPr>
          <w:i/>
          <w:iCs/>
        </w:rPr>
        <w:t>service</w:t>
      </w:r>
      <w:r w:rsidRPr="518BBE48">
        <w:rPr>
          <w:i/>
          <w:iCs/>
          <w:spacing w:val="-2"/>
        </w:rPr>
        <w:t xml:space="preserve"> </w:t>
      </w:r>
      <w:r w:rsidRPr="518BBE48">
        <w:rPr>
          <w:i/>
          <w:iCs/>
        </w:rPr>
        <w:t>(supercomputer</w:t>
      </w:r>
      <w:r w:rsidRPr="518BBE48">
        <w:rPr>
          <w:i/>
          <w:iCs/>
          <w:spacing w:val="-4"/>
        </w:rPr>
        <w:t xml:space="preserve"> </w:t>
      </w:r>
      <w:r w:rsidRPr="518BBE48">
        <w:rPr>
          <w:i/>
          <w:iCs/>
        </w:rPr>
        <w:t>+</w:t>
      </w:r>
      <w:r w:rsidRPr="518BBE48">
        <w:rPr>
          <w:i/>
          <w:iCs/>
          <w:spacing w:val="-4"/>
        </w:rPr>
        <w:t xml:space="preserve"> </w:t>
      </w:r>
      <w:r w:rsidRPr="518BBE48">
        <w:rPr>
          <w:i/>
          <w:iCs/>
        </w:rPr>
        <w:t>all</w:t>
      </w:r>
      <w:r w:rsidRPr="518BBE48">
        <w:rPr>
          <w:i/>
          <w:iCs/>
          <w:spacing w:val="-6"/>
        </w:rPr>
        <w:t xml:space="preserve"> </w:t>
      </w:r>
      <w:r w:rsidRPr="518BBE48">
        <w:rPr>
          <w:i/>
          <w:iCs/>
        </w:rPr>
        <w:t>necessary auxiliary services like storage, network, login nodes, etc. + main software services like scheduler, access to file systems, etc.) has been available over the last 12 months</w:t>
      </w:r>
      <w:r w:rsidRPr="518BBE48">
        <w:rPr>
          <w:i/>
          <w:iCs/>
          <w:position w:val="7"/>
          <w:sz w:val="14"/>
          <w:szCs w:val="14"/>
        </w:rPr>
        <w:t>10</w:t>
      </w:r>
      <w:r w:rsidR="480AC5DD" w:rsidRPr="518BBE48">
        <w:rPr>
          <w:i/>
          <w:iCs/>
          <w:position w:val="7"/>
          <w:sz w:val="14"/>
          <w:szCs w:val="14"/>
        </w:rPr>
        <w:t>?</w:t>
      </w:r>
    </w:p>
    <w:p w14:paraId="5AE02EE4" w14:textId="77777777" w:rsidR="003B22D8" w:rsidRDefault="003B22D8">
      <w:pPr>
        <w:pStyle w:val="BodyText"/>
        <w:spacing w:before="7"/>
        <w:rPr>
          <w:sz w:val="21"/>
        </w:rPr>
      </w:pPr>
    </w:p>
    <w:p w14:paraId="5AE02EE5" w14:textId="77777777" w:rsidR="003B22D8" w:rsidRDefault="00790F31">
      <w:pPr>
        <w:pStyle w:val="ListParagraph"/>
        <w:numPr>
          <w:ilvl w:val="0"/>
          <w:numId w:val="1"/>
        </w:numPr>
        <w:tabs>
          <w:tab w:val="left" w:pos="981"/>
        </w:tabs>
        <w:spacing w:line="232" w:lineRule="auto"/>
        <w:ind w:right="251"/>
        <w:jc w:val="both"/>
        <w:rPr>
          <w:i/>
        </w:rPr>
      </w:pPr>
      <w:r>
        <w:rPr>
          <w:i/>
        </w:rPr>
        <w:t>Do you perform regular regression tests to assess the stability of performance of your current supercomputer service? If</w:t>
      </w:r>
      <w:r>
        <w:rPr>
          <w:i/>
          <w:spacing w:val="-4"/>
        </w:rPr>
        <w:t xml:space="preserve"> </w:t>
      </w:r>
      <w:r>
        <w:rPr>
          <w:i/>
        </w:rPr>
        <w:t>yes, please</w:t>
      </w:r>
      <w:r>
        <w:rPr>
          <w:i/>
          <w:spacing w:val="-1"/>
        </w:rPr>
        <w:t xml:space="preserve"> </w:t>
      </w:r>
      <w:r>
        <w:rPr>
          <w:i/>
        </w:rPr>
        <w:t>provide a description of the regression test used and</w:t>
      </w:r>
      <w:r>
        <w:rPr>
          <w:i/>
          <w:spacing w:val="-3"/>
        </w:rPr>
        <w:t xml:space="preserve"> </w:t>
      </w:r>
      <w:r>
        <w:rPr>
          <w:i/>
        </w:rPr>
        <w:t>the frequency at which it is run.</w:t>
      </w:r>
    </w:p>
    <w:p w14:paraId="5AE02EE6" w14:textId="77777777" w:rsidR="003B22D8" w:rsidRDefault="003B22D8">
      <w:pPr>
        <w:pStyle w:val="BodyText"/>
        <w:rPr>
          <w:sz w:val="20"/>
        </w:rPr>
      </w:pPr>
    </w:p>
    <w:p w14:paraId="5AE02EE7" w14:textId="77777777" w:rsidR="003B22D8" w:rsidRDefault="003B22D8">
      <w:pPr>
        <w:pStyle w:val="BodyText"/>
        <w:rPr>
          <w:sz w:val="20"/>
        </w:rPr>
      </w:pPr>
    </w:p>
    <w:p w14:paraId="5AE02EE8" w14:textId="63F09176" w:rsidR="003B22D8" w:rsidRDefault="00BF5FDB">
      <w:pPr>
        <w:pStyle w:val="BodyText"/>
        <w:spacing w:before="3"/>
        <w:rPr>
          <w:sz w:val="17"/>
        </w:rPr>
      </w:pPr>
      <w:r>
        <w:rPr>
          <w:noProof/>
        </w:rPr>
        <mc:AlternateContent>
          <mc:Choice Requires="wps">
            <w:drawing>
              <wp:anchor distT="0" distB="0" distL="0" distR="0" simplePos="0" relativeHeight="251658241" behindDoc="1" locked="0" layoutInCell="1" allowOverlap="1" wp14:anchorId="5AE02F46" wp14:editId="56786612">
                <wp:simplePos x="0" y="0"/>
                <wp:positionH relativeFrom="page">
                  <wp:posOffset>902335</wp:posOffset>
                </wp:positionH>
                <wp:positionV relativeFrom="paragraph">
                  <wp:posOffset>141605</wp:posOffset>
                </wp:positionV>
                <wp:extent cx="1830070" cy="6350"/>
                <wp:effectExtent l="0" t="0" r="0" b="0"/>
                <wp:wrapTopAndBottom/>
                <wp:docPr id="2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CE56A" id="docshape18" o:spid="_x0000_s1026" style="position:absolute;margin-left:71.05pt;margin-top:11.15pt;width:144.1pt;height:.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" fillcolor="black" stroked="f">
                <w10:wrap type="topAndBottom" anchorx="page"/>
              </v:rect>
            </w:pict>
          </mc:Fallback>
        </mc:AlternateContent>
      </w:r>
    </w:p>
    <w:p w14:paraId="5AE02EE9" w14:textId="19626FF6" w:rsidR="003B22D8" w:rsidRDefault="00790F31">
      <w:pPr>
        <w:tabs>
          <w:tab w:val="left" w:pos="545"/>
        </w:tabs>
        <w:spacing w:before="92" w:line="235" w:lineRule="auto"/>
        <w:ind w:left="545" w:right="379" w:hanging="285"/>
        <w:rPr>
          <w:sz w:val="20"/>
        </w:rPr>
      </w:pPr>
      <w:r>
        <w:rPr>
          <w:spacing w:val="-10"/>
          <w:position w:val="6"/>
          <w:sz w:val="13"/>
        </w:rPr>
        <w:t>7</w:t>
      </w:r>
      <w:r>
        <w:rPr>
          <w:position w:val="6"/>
          <w:sz w:val="13"/>
        </w:rPr>
        <w:tab/>
      </w:r>
      <w:r>
        <w:rPr>
          <w:sz w:val="20"/>
        </w:rPr>
        <w:t>Facility</w:t>
      </w:r>
      <w:r>
        <w:rPr>
          <w:spacing w:val="-3"/>
          <w:sz w:val="20"/>
        </w:rPr>
        <w:t xml:space="preserve"> </w:t>
      </w:r>
      <w:r>
        <w:rPr>
          <w:sz w:val="20"/>
        </w:rPr>
        <w:t>is</w:t>
      </w:r>
      <w:r>
        <w:rPr>
          <w:spacing w:val="-1"/>
          <w:sz w:val="20"/>
        </w:rPr>
        <w:t xml:space="preserve"> </w:t>
      </w:r>
      <w:r>
        <w:rPr>
          <w:sz w:val="20"/>
        </w:rPr>
        <w:t>deemed</w:t>
      </w:r>
      <w:r>
        <w:rPr>
          <w:spacing w:val="-3"/>
          <w:sz w:val="20"/>
        </w:rPr>
        <w:t xml:space="preserve"> </w:t>
      </w:r>
      <w:r>
        <w:rPr>
          <w:sz w:val="20"/>
        </w:rPr>
        <w:t>available</w:t>
      </w:r>
      <w:r>
        <w:rPr>
          <w:spacing w:val="-2"/>
          <w:sz w:val="20"/>
        </w:rPr>
        <w:t xml:space="preserve"> </w:t>
      </w:r>
      <w:r>
        <w:rPr>
          <w:sz w:val="20"/>
        </w:rPr>
        <w:t>when</w:t>
      </w:r>
      <w:r>
        <w:rPr>
          <w:spacing w:val="-3"/>
          <w:sz w:val="20"/>
        </w:rPr>
        <w:t xml:space="preserve"> </w:t>
      </w:r>
      <w:r>
        <w:rPr>
          <w:sz w:val="20"/>
        </w:rPr>
        <w:t>no</w:t>
      </w:r>
      <w:r>
        <w:rPr>
          <w:spacing w:val="-3"/>
          <w:sz w:val="20"/>
        </w:rPr>
        <w:t xml:space="preserve"> </w:t>
      </w:r>
      <w:r>
        <w:rPr>
          <w:sz w:val="20"/>
        </w:rPr>
        <w:t>facility</w:t>
      </w:r>
      <w:r>
        <w:rPr>
          <w:spacing w:val="-3"/>
          <w:sz w:val="20"/>
        </w:rPr>
        <w:t xml:space="preserve"> </w:t>
      </w:r>
      <w:r>
        <w:rPr>
          <w:sz w:val="20"/>
        </w:rPr>
        <w:t>issues</w:t>
      </w:r>
      <w:r>
        <w:rPr>
          <w:spacing w:val="-1"/>
          <w:sz w:val="20"/>
        </w:rPr>
        <w:t xml:space="preserve"> </w:t>
      </w:r>
      <w:r>
        <w:rPr>
          <w:sz w:val="20"/>
        </w:rPr>
        <w:t>are</w:t>
      </w:r>
      <w:r>
        <w:rPr>
          <w:spacing w:val="-2"/>
          <w:sz w:val="20"/>
        </w:rPr>
        <w:t xml:space="preserve"> </w:t>
      </w:r>
      <w:r>
        <w:rPr>
          <w:sz w:val="20"/>
        </w:rPr>
        <w:t>affecting</w:t>
      </w:r>
      <w:r>
        <w:rPr>
          <w:spacing w:val="-3"/>
          <w:sz w:val="20"/>
        </w:rPr>
        <w:t xml:space="preserve"> </w:t>
      </w:r>
      <w:r>
        <w:rPr>
          <w:sz w:val="20"/>
        </w:rPr>
        <w:t>the</w:t>
      </w:r>
      <w:r>
        <w:rPr>
          <w:spacing w:val="-2"/>
          <w:sz w:val="20"/>
        </w:rPr>
        <w:t xml:space="preserve"> </w:t>
      </w:r>
      <w:r>
        <w:rPr>
          <w:sz w:val="20"/>
        </w:rPr>
        <w:t>running</w:t>
      </w:r>
      <w:r>
        <w:rPr>
          <w:spacing w:val="-3"/>
          <w:sz w:val="20"/>
        </w:rPr>
        <w:t xml:space="preserve"> </w:t>
      </w:r>
      <w:r>
        <w:rPr>
          <w:sz w:val="20"/>
        </w:rPr>
        <w:t>of</w:t>
      </w:r>
      <w:r>
        <w:rPr>
          <w:spacing w:val="-5"/>
          <w:sz w:val="20"/>
        </w:rPr>
        <w:t xml:space="preserve"> </w:t>
      </w:r>
      <w:r>
        <w:rPr>
          <w:sz w:val="20"/>
        </w:rPr>
        <w:t>the</w:t>
      </w:r>
      <w:r>
        <w:rPr>
          <w:spacing w:val="-2"/>
          <w:sz w:val="20"/>
        </w:rPr>
        <w:t xml:space="preserve"> </w:t>
      </w:r>
      <w:r>
        <w:rPr>
          <w:sz w:val="20"/>
        </w:rPr>
        <w:t>supercomputing</w:t>
      </w:r>
      <w:r>
        <w:rPr>
          <w:spacing w:val="-1"/>
          <w:sz w:val="20"/>
        </w:rPr>
        <w:t xml:space="preserve"> </w:t>
      </w:r>
      <w:r>
        <w:rPr>
          <w:sz w:val="20"/>
        </w:rPr>
        <w:t>service. Availability = total hours – (scheduled + unscheduled downtime)</w:t>
      </w:r>
      <w:r w:rsidR="001D1067">
        <w:rPr>
          <w:sz w:val="20"/>
        </w:rPr>
        <w:t>.</w:t>
      </w:r>
    </w:p>
    <w:p w14:paraId="5AE02EEA" w14:textId="706DE26B" w:rsidR="003B22D8" w:rsidRDefault="00790F31">
      <w:pPr>
        <w:tabs>
          <w:tab w:val="left" w:pos="545"/>
        </w:tabs>
        <w:spacing w:before="49" w:line="235" w:lineRule="auto"/>
        <w:ind w:left="545" w:right="269" w:hanging="285"/>
        <w:rPr>
          <w:sz w:val="20"/>
        </w:rPr>
      </w:pPr>
      <w:r>
        <w:rPr>
          <w:spacing w:val="-10"/>
          <w:position w:val="6"/>
          <w:sz w:val="13"/>
        </w:rPr>
        <w:t>8</w:t>
      </w:r>
      <w:r>
        <w:rPr>
          <w:position w:val="6"/>
          <w:sz w:val="13"/>
        </w:rPr>
        <w:tab/>
      </w:r>
      <w:r>
        <w:rPr>
          <w:sz w:val="20"/>
        </w:rPr>
        <w:t>Level</w:t>
      </w:r>
      <w:r>
        <w:rPr>
          <w:spacing w:val="-3"/>
          <w:sz w:val="20"/>
        </w:rPr>
        <w:t xml:space="preserve"> </w:t>
      </w:r>
      <w:r>
        <w:rPr>
          <w:sz w:val="20"/>
        </w:rPr>
        <w:t>1</w:t>
      </w:r>
      <w:r>
        <w:rPr>
          <w:spacing w:val="-2"/>
          <w:sz w:val="20"/>
        </w:rPr>
        <w:t xml:space="preserve"> </w:t>
      </w:r>
      <w:r>
        <w:rPr>
          <w:sz w:val="20"/>
        </w:rPr>
        <w:t>=&gt; simple</w:t>
      </w:r>
      <w:r>
        <w:rPr>
          <w:spacing w:val="-1"/>
          <w:sz w:val="20"/>
        </w:rPr>
        <w:t xml:space="preserve"> </w:t>
      </w:r>
      <w:r>
        <w:rPr>
          <w:sz w:val="20"/>
        </w:rPr>
        <w:t>request,</w:t>
      </w:r>
      <w:r>
        <w:rPr>
          <w:spacing w:val="-3"/>
          <w:sz w:val="20"/>
        </w:rPr>
        <w:t xml:space="preserve"> </w:t>
      </w:r>
      <w:r>
        <w:rPr>
          <w:sz w:val="20"/>
        </w:rPr>
        <w:t>can</w:t>
      </w:r>
      <w:r>
        <w:rPr>
          <w:spacing w:val="-2"/>
          <w:sz w:val="20"/>
        </w:rPr>
        <w:t xml:space="preserve"> </w:t>
      </w:r>
      <w:r>
        <w:rPr>
          <w:sz w:val="20"/>
        </w:rPr>
        <w:t>be</w:t>
      </w:r>
      <w:r>
        <w:rPr>
          <w:spacing w:val="-6"/>
          <w:sz w:val="20"/>
        </w:rPr>
        <w:t xml:space="preserve"> </w:t>
      </w:r>
      <w:r>
        <w:rPr>
          <w:sz w:val="20"/>
        </w:rPr>
        <w:t>solved</w:t>
      </w:r>
      <w:r>
        <w:rPr>
          <w:spacing w:val="-2"/>
          <w:sz w:val="20"/>
        </w:rPr>
        <w:t xml:space="preserve"> </w:t>
      </w:r>
      <w:r>
        <w:rPr>
          <w:sz w:val="20"/>
        </w:rPr>
        <w:t>in</w:t>
      </w:r>
      <w:r>
        <w:rPr>
          <w:spacing w:val="-2"/>
          <w:sz w:val="20"/>
        </w:rPr>
        <w:t xml:space="preserve"> </w:t>
      </w:r>
      <w:r>
        <w:rPr>
          <w:sz w:val="20"/>
        </w:rPr>
        <w:t>1</w:t>
      </w:r>
      <w:r>
        <w:rPr>
          <w:spacing w:val="-2"/>
          <w:sz w:val="20"/>
        </w:rPr>
        <w:t xml:space="preserve"> </w:t>
      </w:r>
      <w:r>
        <w:rPr>
          <w:sz w:val="20"/>
        </w:rPr>
        <w:t>day;</w:t>
      </w:r>
      <w:r>
        <w:rPr>
          <w:spacing w:val="-3"/>
          <w:sz w:val="20"/>
        </w:rPr>
        <w:t xml:space="preserve"> </w:t>
      </w:r>
      <w:r>
        <w:rPr>
          <w:sz w:val="20"/>
        </w:rPr>
        <w:t>Level</w:t>
      </w:r>
      <w:r>
        <w:rPr>
          <w:spacing w:val="-3"/>
          <w:sz w:val="20"/>
        </w:rPr>
        <w:t xml:space="preserve"> </w:t>
      </w:r>
      <w:r>
        <w:rPr>
          <w:sz w:val="20"/>
        </w:rPr>
        <w:t>2</w:t>
      </w:r>
      <w:r>
        <w:rPr>
          <w:spacing w:val="-2"/>
          <w:sz w:val="20"/>
        </w:rPr>
        <w:t xml:space="preserve"> </w:t>
      </w:r>
      <w:r>
        <w:rPr>
          <w:sz w:val="20"/>
        </w:rPr>
        <w:t>=&gt;</w:t>
      </w:r>
      <w:r>
        <w:rPr>
          <w:spacing w:val="-5"/>
          <w:sz w:val="20"/>
        </w:rPr>
        <w:t xml:space="preserve"> </w:t>
      </w:r>
      <w:r>
        <w:rPr>
          <w:sz w:val="20"/>
        </w:rPr>
        <w:t>more</w:t>
      </w:r>
      <w:r>
        <w:rPr>
          <w:spacing w:val="-1"/>
          <w:sz w:val="20"/>
        </w:rPr>
        <w:t xml:space="preserve"> </w:t>
      </w:r>
      <w:r>
        <w:rPr>
          <w:sz w:val="20"/>
        </w:rPr>
        <w:t>complex</w:t>
      </w:r>
      <w:r>
        <w:rPr>
          <w:spacing w:val="-2"/>
          <w:sz w:val="20"/>
        </w:rPr>
        <w:t xml:space="preserve"> </w:t>
      </w:r>
      <w:r>
        <w:rPr>
          <w:sz w:val="20"/>
        </w:rPr>
        <w:t>request,</w:t>
      </w:r>
      <w:r>
        <w:rPr>
          <w:spacing w:val="-3"/>
          <w:sz w:val="20"/>
        </w:rPr>
        <w:t xml:space="preserve"> </w:t>
      </w:r>
      <w:r>
        <w:rPr>
          <w:sz w:val="20"/>
        </w:rPr>
        <w:t>requires some</w:t>
      </w:r>
      <w:r>
        <w:rPr>
          <w:spacing w:val="-1"/>
          <w:sz w:val="20"/>
        </w:rPr>
        <w:t xml:space="preserve"> </w:t>
      </w:r>
      <w:r>
        <w:rPr>
          <w:sz w:val="20"/>
        </w:rPr>
        <w:t>research, can take up to 5 working days to resolve, Level 3 =&gt; request that requires vendor response to resolve, may take longer than 5 working days</w:t>
      </w:r>
      <w:r w:rsidR="001D1067">
        <w:rPr>
          <w:sz w:val="20"/>
        </w:rPr>
        <w:t>.</w:t>
      </w:r>
    </w:p>
    <w:p w14:paraId="5AE02EEB" w14:textId="42940999" w:rsidR="003B22D8" w:rsidRDefault="00790F31">
      <w:pPr>
        <w:tabs>
          <w:tab w:val="left" w:pos="545"/>
        </w:tabs>
        <w:spacing w:before="51"/>
        <w:ind w:left="260"/>
        <w:rPr>
          <w:sz w:val="20"/>
        </w:rPr>
      </w:pPr>
      <w:r>
        <w:rPr>
          <w:spacing w:val="-10"/>
          <w:position w:val="6"/>
          <w:sz w:val="13"/>
        </w:rPr>
        <w:t>9</w:t>
      </w:r>
      <w:r>
        <w:rPr>
          <w:position w:val="6"/>
          <w:sz w:val="13"/>
        </w:rPr>
        <w:tab/>
      </w:r>
      <w:r>
        <w:rPr>
          <w:sz w:val="20"/>
        </w:rPr>
        <w:t>or</w:t>
      </w:r>
      <w:r>
        <w:rPr>
          <w:spacing w:val="-3"/>
          <w:sz w:val="20"/>
        </w:rPr>
        <w:t xml:space="preserve"> </w:t>
      </w:r>
      <w:r>
        <w:rPr>
          <w:sz w:val="20"/>
        </w:rPr>
        <w:t>provide electronic copies if</w:t>
      </w:r>
      <w:r>
        <w:rPr>
          <w:spacing w:val="-2"/>
          <w:sz w:val="20"/>
        </w:rPr>
        <w:t xml:space="preserve"> </w:t>
      </w:r>
      <w:r>
        <w:rPr>
          <w:sz w:val="20"/>
        </w:rPr>
        <w:t>these are not</w:t>
      </w:r>
      <w:r>
        <w:rPr>
          <w:spacing w:val="-2"/>
          <w:sz w:val="20"/>
        </w:rPr>
        <w:t xml:space="preserve"> </w:t>
      </w:r>
      <w:r>
        <w:rPr>
          <w:sz w:val="20"/>
        </w:rPr>
        <w:t>reachable online or</w:t>
      </w:r>
      <w:r>
        <w:rPr>
          <w:spacing w:val="-8"/>
          <w:sz w:val="20"/>
        </w:rPr>
        <w:t xml:space="preserve"> </w:t>
      </w:r>
      <w:r>
        <w:rPr>
          <w:sz w:val="20"/>
        </w:rPr>
        <w:t>without</w:t>
      </w:r>
      <w:r>
        <w:rPr>
          <w:spacing w:val="-2"/>
          <w:sz w:val="20"/>
        </w:rPr>
        <w:t xml:space="preserve"> </w:t>
      </w:r>
      <w:r>
        <w:rPr>
          <w:sz w:val="20"/>
        </w:rPr>
        <w:t>a user</w:t>
      </w:r>
      <w:r>
        <w:rPr>
          <w:spacing w:val="-3"/>
          <w:sz w:val="20"/>
        </w:rPr>
        <w:t xml:space="preserve"> </w:t>
      </w:r>
      <w:r>
        <w:rPr>
          <w:spacing w:val="-2"/>
          <w:sz w:val="20"/>
        </w:rPr>
        <w:t>account</w:t>
      </w:r>
      <w:r w:rsidR="001D1067">
        <w:rPr>
          <w:spacing w:val="-2"/>
          <w:sz w:val="20"/>
        </w:rPr>
        <w:t>.</w:t>
      </w:r>
    </w:p>
    <w:p w14:paraId="5AE02EEC" w14:textId="22F4C4BB" w:rsidR="003B22D8" w:rsidRDefault="00790F31" w:rsidP="11EE296C">
      <w:pPr>
        <w:spacing w:before="50"/>
        <w:ind w:left="260"/>
        <w:rPr>
          <w:sz w:val="20"/>
          <w:szCs w:val="20"/>
        </w:rPr>
      </w:pPr>
      <w:r w:rsidRPr="11EE296C">
        <w:rPr>
          <w:position w:val="6"/>
          <w:sz w:val="13"/>
          <w:szCs w:val="13"/>
        </w:rPr>
        <w:t>10</w:t>
      </w:r>
      <w:r w:rsidRPr="11EE296C">
        <w:rPr>
          <w:spacing w:val="16"/>
          <w:position w:val="6"/>
          <w:sz w:val="13"/>
          <w:szCs w:val="13"/>
        </w:rPr>
        <w:t xml:space="preserve"> </w:t>
      </w:r>
      <w:r w:rsidR="00086FCA">
        <w:rPr>
          <w:spacing w:val="16"/>
          <w:position w:val="6"/>
          <w:sz w:val="13"/>
          <w:szCs w:val="13"/>
        </w:rPr>
        <w:t>.</w:t>
      </w:r>
      <w:r w:rsidR="2DBA9CF9" w:rsidRPr="11EE296C">
        <w:rPr>
          <w:spacing w:val="16"/>
          <w:position w:val="6"/>
          <w:sz w:val="13"/>
          <w:szCs w:val="13"/>
        </w:rPr>
        <w:t xml:space="preserve"> </w:t>
      </w:r>
      <w:r w:rsidRPr="11EE296C">
        <w:rPr>
          <w:sz w:val="20"/>
          <w:szCs w:val="20"/>
        </w:rPr>
        <w:t>Available =</w:t>
      </w:r>
      <w:r w:rsidRPr="11EE296C">
        <w:rPr>
          <w:spacing w:val="1"/>
          <w:sz w:val="20"/>
          <w:szCs w:val="20"/>
        </w:rPr>
        <w:t xml:space="preserve"> </w:t>
      </w:r>
      <w:r w:rsidRPr="11EE296C">
        <w:rPr>
          <w:sz w:val="20"/>
          <w:szCs w:val="20"/>
        </w:rPr>
        <w:t>fully</w:t>
      </w:r>
      <w:r w:rsidRPr="11EE296C">
        <w:rPr>
          <w:spacing w:val="-1"/>
          <w:sz w:val="20"/>
          <w:szCs w:val="20"/>
        </w:rPr>
        <w:t xml:space="preserve"> </w:t>
      </w:r>
      <w:r w:rsidRPr="11EE296C">
        <w:rPr>
          <w:sz w:val="20"/>
          <w:szCs w:val="20"/>
        </w:rPr>
        <w:t>up</w:t>
      </w:r>
      <w:r w:rsidRPr="11EE296C">
        <w:rPr>
          <w:spacing w:val="-1"/>
          <w:sz w:val="20"/>
          <w:szCs w:val="20"/>
        </w:rPr>
        <w:t xml:space="preserve"> </w:t>
      </w:r>
      <w:r w:rsidRPr="11EE296C">
        <w:rPr>
          <w:sz w:val="20"/>
          <w:szCs w:val="20"/>
        </w:rPr>
        <w:t>and</w:t>
      </w:r>
      <w:r w:rsidRPr="11EE296C">
        <w:rPr>
          <w:spacing w:val="-1"/>
          <w:sz w:val="20"/>
          <w:szCs w:val="20"/>
        </w:rPr>
        <w:t xml:space="preserve"> </w:t>
      </w:r>
      <w:r w:rsidRPr="11EE296C">
        <w:rPr>
          <w:sz w:val="20"/>
          <w:szCs w:val="20"/>
        </w:rPr>
        <w:t>running and</w:t>
      </w:r>
      <w:r w:rsidRPr="11EE296C">
        <w:rPr>
          <w:spacing w:val="-1"/>
          <w:sz w:val="20"/>
          <w:szCs w:val="20"/>
        </w:rPr>
        <w:t xml:space="preserve"> </w:t>
      </w:r>
      <w:r w:rsidRPr="11EE296C">
        <w:rPr>
          <w:sz w:val="20"/>
          <w:szCs w:val="20"/>
        </w:rPr>
        <w:t>reachable by</w:t>
      </w:r>
      <w:r w:rsidRPr="11EE296C">
        <w:rPr>
          <w:spacing w:val="-1"/>
          <w:sz w:val="20"/>
          <w:szCs w:val="20"/>
        </w:rPr>
        <w:t xml:space="preserve"> </w:t>
      </w:r>
      <w:r w:rsidRPr="11EE296C">
        <w:rPr>
          <w:sz w:val="20"/>
          <w:szCs w:val="20"/>
        </w:rPr>
        <w:t>the</w:t>
      </w:r>
      <w:r w:rsidRPr="11EE296C">
        <w:rPr>
          <w:spacing w:val="1"/>
          <w:sz w:val="20"/>
          <w:szCs w:val="20"/>
        </w:rPr>
        <w:t xml:space="preserve"> </w:t>
      </w:r>
      <w:r w:rsidRPr="11EE296C">
        <w:rPr>
          <w:sz w:val="20"/>
          <w:szCs w:val="20"/>
        </w:rPr>
        <w:t>users</w:t>
      </w:r>
      <w:r w:rsidRPr="11EE296C">
        <w:rPr>
          <w:spacing w:val="1"/>
          <w:sz w:val="20"/>
          <w:szCs w:val="20"/>
        </w:rPr>
        <w:t xml:space="preserve"> </w:t>
      </w:r>
      <w:r w:rsidRPr="11EE296C">
        <w:rPr>
          <w:sz w:val="20"/>
          <w:szCs w:val="20"/>
        </w:rPr>
        <w:t>and</w:t>
      </w:r>
      <w:r w:rsidRPr="11EE296C">
        <w:rPr>
          <w:spacing w:val="-1"/>
          <w:sz w:val="20"/>
          <w:szCs w:val="20"/>
        </w:rPr>
        <w:t xml:space="preserve"> </w:t>
      </w:r>
      <w:r w:rsidRPr="11EE296C">
        <w:rPr>
          <w:sz w:val="20"/>
          <w:szCs w:val="20"/>
        </w:rPr>
        <w:t>at</w:t>
      </w:r>
      <w:r w:rsidRPr="11EE296C">
        <w:rPr>
          <w:spacing w:val="-2"/>
          <w:sz w:val="20"/>
          <w:szCs w:val="20"/>
        </w:rPr>
        <w:t xml:space="preserve"> </w:t>
      </w:r>
      <w:r w:rsidRPr="11EE296C">
        <w:rPr>
          <w:sz w:val="20"/>
          <w:szCs w:val="20"/>
        </w:rPr>
        <w:t>least</w:t>
      </w:r>
      <w:r w:rsidRPr="11EE296C">
        <w:rPr>
          <w:spacing w:val="-1"/>
          <w:sz w:val="20"/>
          <w:szCs w:val="20"/>
        </w:rPr>
        <w:t xml:space="preserve"> </w:t>
      </w:r>
      <w:r w:rsidRPr="11EE296C">
        <w:rPr>
          <w:sz w:val="20"/>
          <w:szCs w:val="20"/>
        </w:rPr>
        <w:t>98%</w:t>
      </w:r>
      <w:r w:rsidRPr="11EE296C">
        <w:rPr>
          <w:spacing w:val="-3"/>
          <w:sz w:val="20"/>
          <w:szCs w:val="20"/>
        </w:rPr>
        <w:t xml:space="preserve"> </w:t>
      </w:r>
      <w:r w:rsidRPr="11EE296C">
        <w:rPr>
          <w:sz w:val="20"/>
          <w:szCs w:val="20"/>
        </w:rPr>
        <w:t>of</w:t>
      </w:r>
      <w:r w:rsidRPr="11EE296C">
        <w:rPr>
          <w:spacing w:val="-3"/>
          <w:sz w:val="20"/>
          <w:szCs w:val="20"/>
        </w:rPr>
        <w:t xml:space="preserve"> </w:t>
      </w:r>
      <w:r w:rsidRPr="11EE296C">
        <w:rPr>
          <w:sz w:val="20"/>
          <w:szCs w:val="20"/>
        </w:rPr>
        <w:t>compute</w:t>
      </w:r>
      <w:r w:rsidRPr="11EE296C">
        <w:rPr>
          <w:spacing w:val="1"/>
          <w:sz w:val="20"/>
          <w:szCs w:val="20"/>
        </w:rPr>
        <w:t xml:space="preserve"> </w:t>
      </w:r>
      <w:r w:rsidRPr="11EE296C">
        <w:rPr>
          <w:sz w:val="20"/>
          <w:szCs w:val="20"/>
        </w:rPr>
        <w:t>nodes</w:t>
      </w:r>
      <w:r w:rsidRPr="11EE296C">
        <w:rPr>
          <w:spacing w:val="1"/>
          <w:sz w:val="20"/>
          <w:szCs w:val="20"/>
        </w:rPr>
        <w:t xml:space="preserve"> </w:t>
      </w:r>
      <w:r w:rsidRPr="11EE296C">
        <w:rPr>
          <w:spacing w:val="-2"/>
          <w:sz w:val="20"/>
          <w:szCs w:val="20"/>
        </w:rPr>
        <w:t>available</w:t>
      </w:r>
      <w:r w:rsidR="00086FCA">
        <w:rPr>
          <w:spacing w:val="-2"/>
          <w:sz w:val="20"/>
          <w:szCs w:val="20"/>
        </w:rPr>
        <w:t>.</w:t>
      </w:r>
    </w:p>
    <w:p w14:paraId="5AE02EED" w14:textId="77777777" w:rsidR="003B22D8" w:rsidRDefault="003B22D8">
      <w:pPr>
        <w:rPr>
          <w:sz w:val="20"/>
        </w:rPr>
        <w:sectPr w:rsidR="003B22D8">
          <w:pgSz w:w="11910" w:h="16840"/>
          <w:pgMar w:top="780" w:right="1160" w:bottom="740" w:left="1160" w:header="562" w:footer="543" w:gutter="0"/>
          <w:cols w:space="720"/>
        </w:sectPr>
      </w:pPr>
    </w:p>
    <w:p w14:paraId="5AE02EEE" w14:textId="77777777" w:rsidR="003B22D8" w:rsidRDefault="003B22D8">
      <w:pPr>
        <w:pStyle w:val="BodyText"/>
        <w:rPr>
          <w:i w:val="0"/>
          <w:sz w:val="20"/>
        </w:rPr>
      </w:pPr>
    </w:p>
    <w:p w14:paraId="5AE02EEF" w14:textId="77777777" w:rsidR="003B22D8" w:rsidRDefault="003B22D8">
      <w:pPr>
        <w:pStyle w:val="BodyText"/>
        <w:spacing w:before="7"/>
        <w:rPr>
          <w:i w:val="0"/>
          <w:sz w:val="16"/>
        </w:rPr>
      </w:pPr>
    </w:p>
    <w:p w14:paraId="5AE02EF0" w14:textId="77777777" w:rsidR="003B22D8" w:rsidRDefault="00790F31">
      <w:pPr>
        <w:pStyle w:val="ListParagraph"/>
        <w:numPr>
          <w:ilvl w:val="0"/>
          <w:numId w:val="1"/>
        </w:numPr>
        <w:tabs>
          <w:tab w:val="left" w:pos="981"/>
        </w:tabs>
        <w:spacing w:before="109" w:line="230" w:lineRule="auto"/>
        <w:ind w:right="250"/>
        <w:jc w:val="both"/>
        <w:rPr>
          <w:i/>
        </w:rPr>
      </w:pPr>
      <w:r>
        <w:rPr>
          <w:i/>
        </w:rPr>
        <w:t>Does your site provide any additional services that may not be critical to running the supercomputing service but may provide an additional benefit to the end user? If yes, please provide a description of these services</w:t>
      </w:r>
    </w:p>
    <w:p w14:paraId="5AE02EF1" w14:textId="77777777" w:rsidR="003B22D8" w:rsidRDefault="003B22D8">
      <w:pPr>
        <w:pStyle w:val="BodyText"/>
        <w:spacing w:before="10"/>
        <w:rPr>
          <w:sz w:val="20"/>
        </w:rPr>
      </w:pPr>
    </w:p>
    <w:p w14:paraId="5AE02EF2" w14:textId="77777777" w:rsidR="003B22D8" w:rsidRDefault="00790F31">
      <w:pPr>
        <w:pStyle w:val="BodyText"/>
        <w:spacing w:line="230" w:lineRule="auto"/>
        <w:ind w:left="260" w:right="253"/>
        <w:jc w:val="both"/>
      </w:pPr>
      <w:r>
        <w:t>Applicants</w:t>
      </w:r>
      <w:r>
        <w:rPr>
          <w:spacing w:val="-7"/>
        </w:rPr>
        <w:t xml:space="preserve"> </w:t>
      </w:r>
      <w:r>
        <w:t>must</w:t>
      </w:r>
      <w:r>
        <w:rPr>
          <w:spacing w:val="-8"/>
        </w:rPr>
        <w:t xml:space="preserve"> </w:t>
      </w:r>
      <w:r>
        <w:t>provide</w:t>
      </w:r>
      <w:r>
        <w:rPr>
          <w:spacing w:val="-4"/>
        </w:rPr>
        <w:t xml:space="preserve"> </w:t>
      </w:r>
      <w:r>
        <w:t>details</w:t>
      </w:r>
      <w:r>
        <w:rPr>
          <w:spacing w:val="-2"/>
        </w:rPr>
        <w:t xml:space="preserve"> </w:t>
      </w:r>
      <w:r>
        <w:t>on</w:t>
      </w:r>
      <w:r>
        <w:rPr>
          <w:spacing w:val="-7"/>
        </w:rPr>
        <w:t xml:space="preserve"> </w:t>
      </w:r>
      <w:r>
        <w:t>how</w:t>
      </w:r>
      <w:r>
        <w:rPr>
          <w:spacing w:val="-8"/>
        </w:rPr>
        <w:t xml:space="preserve"> </w:t>
      </w:r>
      <w:r>
        <w:t>these</w:t>
      </w:r>
      <w:r>
        <w:rPr>
          <w:spacing w:val="-5"/>
        </w:rPr>
        <w:t xml:space="preserve"> </w:t>
      </w:r>
      <w:r>
        <w:t>tasks</w:t>
      </w:r>
      <w:r>
        <w:rPr>
          <w:spacing w:val="-7"/>
        </w:rPr>
        <w:t xml:space="preserve"> </w:t>
      </w:r>
      <w:r>
        <w:t>are</w:t>
      </w:r>
      <w:r>
        <w:rPr>
          <w:spacing w:val="-5"/>
        </w:rPr>
        <w:t xml:space="preserve"> </w:t>
      </w:r>
      <w:r>
        <w:t>currently</w:t>
      </w:r>
      <w:r>
        <w:rPr>
          <w:spacing w:val="-4"/>
        </w:rPr>
        <w:t xml:space="preserve"> </w:t>
      </w:r>
      <w:r>
        <w:t>done</w:t>
      </w:r>
      <w:r>
        <w:rPr>
          <w:spacing w:val="-4"/>
        </w:rPr>
        <w:t xml:space="preserve"> </w:t>
      </w:r>
      <w:r>
        <w:t>and</w:t>
      </w:r>
      <w:r>
        <w:rPr>
          <w:spacing w:val="-7"/>
        </w:rPr>
        <w:t xml:space="preserve"> </w:t>
      </w:r>
      <w:r>
        <w:t>how</w:t>
      </w:r>
      <w:r>
        <w:rPr>
          <w:spacing w:val="-3"/>
        </w:rPr>
        <w:t xml:space="preserve"> </w:t>
      </w:r>
      <w:r>
        <w:t>they</w:t>
      </w:r>
      <w:r>
        <w:rPr>
          <w:spacing w:val="-4"/>
        </w:rPr>
        <w:t xml:space="preserve"> </w:t>
      </w:r>
      <w:r>
        <w:t>propose</w:t>
      </w:r>
      <w:r>
        <w:rPr>
          <w:spacing w:val="-4"/>
        </w:rPr>
        <w:t xml:space="preserve"> </w:t>
      </w:r>
      <w:r>
        <w:t>to</w:t>
      </w:r>
      <w:r>
        <w:rPr>
          <w:spacing w:val="-7"/>
        </w:rPr>
        <w:t xml:space="preserve"> </w:t>
      </w:r>
      <w:r>
        <w:t>achieve them for the hosting of the mid-range supercomputer. Applicants must indicate subcontracted action tasks (if any) and explain the reasons why (as opposed to direct implementation)</w:t>
      </w:r>
    </w:p>
    <w:p w14:paraId="5AE02EF3" w14:textId="77777777" w:rsidR="003B22D8" w:rsidRDefault="003B22D8">
      <w:pPr>
        <w:pStyle w:val="BodyText"/>
        <w:rPr>
          <w:sz w:val="20"/>
        </w:rPr>
      </w:pPr>
    </w:p>
    <w:p w14:paraId="5AE02EF4" w14:textId="77777777" w:rsidR="003B22D8" w:rsidRDefault="003B22D8">
      <w:pPr>
        <w:pStyle w:val="BodyText"/>
        <w:rPr>
          <w:sz w:val="20"/>
        </w:rPr>
      </w:pPr>
    </w:p>
    <w:p w14:paraId="5AE02EF5" w14:textId="77777777" w:rsidR="003B22D8" w:rsidRDefault="003B22D8">
      <w:pPr>
        <w:pStyle w:val="BodyText"/>
        <w:rPr>
          <w:sz w:val="20"/>
        </w:rPr>
      </w:pPr>
    </w:p>
    <w:p w14:paraId="5AE02EF6" w14:textId="668BF5A6" w:rsidR="003B22D8" w:rsidRDefault="00BF5FDB" w:rsidP="00ED3AFD">
      <w:pPr>
        <w:pStyle w:val="BodyText"/>
        <w:spacing w:before="3"/>
        <w:ind w:left="260"/>
        <w:rPr>
          <w:sz w:val="23"/>
        </w:rPr>
      </w:pPr>
      <w:r>
        <w:rPr>
          <w:noProof/>
        </w:rPr>
        <mc:AlternateContent>
          <mc:Choice Requires="wps">
            <w:drawing>
              <wp:anchor distT="0" distB="0" distL="0" distR="0" simplePos="0" relativeHeight="251658242" behindDoc="1" locked="0" layoutInCell="1" allowOverlap="1" wp14:anchorId="5AE02F47" wp14:editId="4A20C755">
                <wp:simplePos x="0" y="0"/>
                <wp:positionH relativeFrom="page">
                  <wp:posOffset>590550</wp:posOffset>
                </wp:positionH>
                <wp:positionV relativeFrom="paragraph">
                  <wp:posOffset>190500</wp:posOffset>
                </wp:positionV>
                <wp:extent cx="5838825" cy="1198245"/>
                <wp:effectExtent l="0" t="0" r="0" b="0"/>
                <wp:wrapTopAndBottom/>
                <wp:docPr id="2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1982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E02F81" w14:textId="77777777" w:rsidR="003B22D8" w:rsidRDefault="00790F31">
                            <w:pPr>
                              <w:spacing w:before="173" w:line="230" w:lineRule="auto"/>
                              <w:ind w:left="145"/>
                              <w:rPr>
                                <w:sz w:val="24"/>
                              </w:rPr>
                            </w:pPr>
                            <w:r>
                              <w:rPr>
                                <w:sz w:val="24"/>
                              </w:rPr>
                              <w:t>By</w:t>
                            </w:r>
                            <w:r>
                              <w:rPr>
                                <w:spacing w:val="-3"/>
                                <w:sz w:val="24"/>
                              </w:rPr>
                              <w:t xml:space="preserve"> </w:t>
                            </w:r>
                            <w:r>
                              <w:rPr>
                                <w:sz w:val="24"/>
                              </w:rPr>
                              <w:t>submitting an</w:t>
                            </w:r>
                            <w:r>
                              <w:rPr>
                                <w:spacing w:val="-2"/>
                                <w:sz w:val="24"/>
                              </w:rPr>
                              <w:t xml:space="preserve"> </w:t>
                            </w:r>
                            <w:r>
                              <w:rPr>
                                <w:sz w:val="24"/>
                              </w:rPr>
                              <w:t>application,</w:t>
                            </w:r>
                            <w:r>
                              <w:rPr>
                                <w:spacing w:val="-2"/>
                                <w:sz w:val="24"/>
                              </w:rPr>
                              <w:t xml:space="preserve"> </w:t>
                            </w:r>
                            <w:r>
                              <w:rPr>
                                <w:sz w:val="24"/>
                              </w:rPr>
                              <w:t>the</w:t>
                            </w:r>
                            <w:r>
                              <w:rPr>
                                <w:spacing w:val="-5"/>
                                <w:sz w:val="24"/>
                              </w:rPr>
                              <w:t xml:space="preserve"> </w:t>
                            </w:r>
                            <w:r>
                              <w:rPr>
                                <w:sz w:val="24"/>
                              </w:rPr>
                              <w:t>applicant</w:t>
                            </w:r>
                            <w:r>
                              <w:rPr>
                                <w:spacing w:val="-5"/>
                                <w:sz w:val="24"/>
                              </w:rPr>
                              <w:t xml:space="preserve"> </w:t>
                            </w:r>
                            <w:r>
                              <w:rPr>
                                <w:sz w:val="24"/>
                              </w:rPr>
                              <w:t>accepts</w:t>
                            </w:r>
                            <w:r>
                              <w:rPr>
                                <w:spacing w:val="-2"/>
                                <w:sz w:val="24"/>
                              </w:rPr>
                              <w:t xml:space="preserve"> </w:t>
                            </w:r>
                            <w:r>
                              <w:rPr>
                                <w:sz w:val="24"/>
                              </w:rPr>
                              <w:t>that</w:t>
                            </w:r>
                            <w:r>
                              <w:rPr>
                                <w:spacing w:val="-5"/>
                                <w:sz w:val="24"/>
                              </w:rPr>
                              <w:t xml:space="preserve"> </w:t>
                            </w:r>
                            <w:r>
                              <w:rPr>
                                <w:sz w:val="24"/>
                              </w:rPr>
                              <w:t>in</w:t>
                            </w:r>
                            <w:r>
                              <w:rPr>
                                <w:spacing w:val="-3"/>
                                <w:sz w:val="24"/>
                              </w:rPr>
                              <w:t xml:space="preserve"> </w:t>
                            </w:r>
                            <w:r>
                              <w:rPr>
                                <w:sz w:val="24"/>
                              </w:rPr>
                              <w:t>case</w:t>
                            </w:r>
                            <w:r>
                              <w:rPr>
                                <w:spacing w:val="-5"/>
                                <w:sz w:val="24"/>
                              </w:rPr>
                              <w:t xml:space="preserve"> </w:t>
                            </w:r>
                            <w:r>
                              <w:rPr>
                                <w:sz w:val="24"/>
                              </w:rPr>
                              <w:t>of</w:t>
                            </w:r>
                            <w:r>
                              <w:rPr>
                                <w:spacing w:val="-3"/>
                                <w:sz w:val="24"/>
                              </w:rPr>
                              <w:t xml:space="preserve"> </w:t>
                            </w:r>
                            <w:r>
                              <w:rPr>
                                <w:sz w:val="24"/>
                              </w:rPr>
                              <w:t>award</w:t>
                            </w:r>
                            <w:r>
                              <w:rPr>
                                <w:spacing w:val="-3"/>
                                <w:sz w:val="24"/>
                              </w:rPr>
                              <w:t xml:space="preserve"> </w:t>
                            </w:r>
                            <w:r>
                              <w:rPr>
                                <w:sz w:val="24"/>
                              </w:rPr>
                              <w:t>certain</w:t>
                            </w:r>
                            <w:r>
                              <w:rPr>
                                <w:spacing w:val="-3"/>
                                <w:sz w:val="24"/>
                              </w:rPr>
                              <w:t xml:space="preserve"> </w:t>
                            </w:r>
                            <w:r>
                              <w:rPr>
                                <w:sz w:val="24"/>
                              </w:rPr>
                              <w:t>data</w:t>
                            </w:r>
                            <w:r>
                              <w:rPr>
                                <w:spacing w:val="-5"/>
                                <w:sz w:val="24"/>
                              </w:rPr>
                              <w:t xml:space="preserve"> </w:t>
                            </w:r>
                            <w:r>
                              <w:rPr>
                                <w:sz w:val="24"/>
                              </w:rPr>
                              <w:t>like</w:t>
                            </w:r>
                            <w:r>
                              <w:rPr>
                                <w:spacing w:val="-5"/>
                                <w:sz w:val="24"/>
                              </w:rPr>
                              <w:t xml:space="preserve"> </w:t>
                            </w:r>
                            <w:r>
                              <w:rPr>
                                <w:sz w:val="24"/>
                              </w:rPr>
                              <w:t>the name, locality and amount (amongst others) will be published.</w:t>
                            </w:r>
                          </w:p>
                          <w:p w14:paraId="5AE02F82" w14:textId="77777777" w:rsidR="003B22D8" w:rsidRDefault="00790F31">
                            <w:pPr>
                              <w:spacing w:before="197" w:line="232" w:lineRule="auto"/>
                              <w:ind w:left="145" w:right="203"/>
                              <w:rPr>
                                <w:sz w:val="24"/>
                              </w:rPr>
                            </w:pPr>
                            <w:r>
                              <w:rPr>
                                <w:sz w:val="24"/>
                              </w:rPr>
                              <w:t>By submitting an application, the applicant and participants of the hosting consortium accept</w:t>
                            </w:r>
                            <w:r>
                              <w:rPr>
                                <w:spacing w:val="-6"/>
                                <w:sz w:val="24"/>
                              </w:rPr>
                              <w:t xml:space="preserve"> </w:t>
                            </w:r>
                            <w:r>
                              <w:rPr>
                                <w:sz w:val="24"/>
                              </w:rPr>
                              <w:t>the</w:t>
                            </w:r>
                            <w:r>
                              <w:rPr>
                                <w:spacing w:val="-1"/>
                                <w:sz w:val="24"/>
                              </w:rPr>
                              <w:t xml:space="preserve"> </w:t>
                            </w:r>
                            <w:r>
                              <w:rPr>
                                <w:sz w:val="24"/>
                              </w:rPr>
                              <w:t>terms</w:t>
                            </w:r>
                            <w:r>
                              <w:rPr>
                                <w:spacing w:val="-2"/>
                                <w:sz w:val="24"/>
                              </w:rPr>
                              <w:t xml:space="preserve"> </w:t>
                            </w:r>
                            <w:r>
                              <w:rPr>
                                <w:sz w:val="24"/>
                              </w:rPr>
                              <w:t>and</w:t>
                            </w:r>
                            <w:r>
                              <w:rPr>
                                <w:spacing w:val="-3"/>
                                <w:sz w:val="24"/>
                              </w:rPr>
                              <w:t xml:space="preserve"> </w:t>
                            </w:r>
                            <w:r>
                              <w:rPr>
                                <w:sz w:val="24"/>
                              </w:rPr>
                              <w:t>conditions</w:t>
                            </w:r>
                            <w:r>
                              <w:rPr>
                                <w:spacing w:val="-2"/>
                                <w:sz w:val="24"/>
                              </w:rPr>
                              <w:t xml:space="preserve"> </w:t>
                            </w:r>
                            <w:r>
                              <w:rPr>
                                <w:sz w:val="24"/>
                              </w:rPr>
                              <w:t>set</w:t>
                            </w:r>
                            <w:r>
                              <w:rPr>
                                <w:spacing w:val="-5"/>
                                <w:sz w:val="24"/>
                              </w:rPr>
                              <w:t xml:space="preserve"> </w:t>
                            </w:r>
                            <w:r>
                              <w:rPr>
                                <w:sz w:val="24"/>
                              </w:rPr>
                              <w:t>out in</w:t>
                            </w:r>
                            <w:r>
                              <w:rPr>
                                <w:spacing w:val="-3"/>
                                <w:sz w:val="24"/>
                              </w:rPr>
                              <w:t xml:space="preserve"> </w:t>
                            </w:r>
                            <w:r>
                              <w:rPr>
                                <w:sz w:val="24"/>
                              </w:rPr>
                              <w:t>the</w:t>
                            </w:r>
                            <w:r>
                              <w:rPr>
                                <w:spacing w:val="-5"/>
                                <w:sz w:val="24"/>
                              </w:rPr>
                              <w:t xml:space="preserve"> </w:t>
                            </w:r>
                            <w:r>
                              <w:rPr>
                                <w:sz w:val="24"/>
                              </w:rPr>
                              <w:t>call</w:t>
                            </w:r>
                            <w:r>
                              <w:rPr>
                                <w:spacing w:val="-5"/>
                                <w:sz w:val="24"/>
                              </w:rPr>
                              <w:t xml:space="preserve"> </w:t>
                            </w:r>
                            <w:r>
                              <w:rPr>
                                <w:sz w:val="24"/>
                              </w:rPr>
                              <w:t>for expression</w:t>
                            </w:r>
                            <w:r>
                              <w:rPr>
                                <w:spacing w:val="-3"/>
                                <w:sz w:val="24"/>
                              </w:rPr>
                              <w:t xml:space="preserve"> </w:t>
                            </w:r>
                            <w:r>
                              <w:rPr>
                                <w:sz w:val="24"/>
                              </w:rPr>
                              <w:t>of</w:t>
                            </w:r>
                            <w:r>
                              <w:rPr>
                                <w:spacing w:val="-3"/>
                                <w:sz w:val="24"/>
                              </w:rPr>
                              <w:t xml:space="preserve"> </w:t>
                            </w:r>
                            <w:r>
                              <w:rPr>
                                <w:sz w:val="24"/>
                              </w:rPr>
                              <w:t>interest</w:t>
                            </w:r>
                            <w:r>
                              <w:rPr>
                                <w:spacing w:val="-5"/>
                                <w:sz w:val="24"/>
                              </w:rPr>
                              <w:t xml:space="preserve"> </w:t>
                            </w:r>
                            <w:r>
                              <w:rPr>
                                <w:sz w:val="24"/>
                              </w:rPr>
                              <w:t>and</w:t>
                            </w:r>
                            <w:r>
                              <w:rPr>
                                <w:spacing w:val="-3"/>
                                <w:sz w:val="24"/>
                              </w:rPr>
                              <w:t xml:space="preserve"> </w:t>
                            </w:r>
                            <w:r>
                              <w:rPr>
                                <w:sz w:val="24"/>
                              </w:rPr>
                              <w:t>the</w:t>
                            </w:r>
                            <w:r>
                              <w:rPr>
                                <w:spacing w:val="-1"/>
                                <w:sz w:val="24"/>
                              </w:rPr>
                              <w:t xml:space="preserve"> </w:t>
                            </w:r>
                            <w:r>
                              <w:rPr>
                                <w:sz w:val="24"/>
                              </w:rPr>
                              <w:t>model hosting agreement to be found in Annex 2 of the call for expression of 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02F47" id="docshape19" o:spid="_x0000_s1027" type="#_x0000_t202" style="position:absolute;left:0;text-align:left;margin-left:46.5pt;margin-top:15pt;width:459.75pt;height:94.3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" filled="f">
                <v:textbox inset="0,0,0,0">
                  <w:txbxContent>
                    <w:p w14:paraId="5AE02F81" w14:textId="77777777" w:rsidR="003B22D8" w:rsidRDefault="00790F31">
                      <w:pPr>
                        <w:spacing w:before="173" w:line="230" w:lineRule="auto"/>
                        <w:ind w:left="145"/>
                        <w:rPr>
                          <w:sz w:val="24"/>
                        </w:rPr>
                      </w:pPr>
                      <w:r>
                        <w:rPr>
                          <w:sz w:val="24"/>
                        </w:rPr>
                        <w:t>By</w:t>
                      </w:r>
                      <w:r>
                        <w:rPr>
                          <w:spacing w:val="-3"/>
                          <w:sz w:val="24"/>
                        </w:rPr>
                        <w:t xml:space="preserve"> </w:t>
                      </w:r>
                      <w:r>
                        <w:rPr>
                          <w:sz w:val="24"/>
                        </w:rPr>
                        <w:t>submitting an</w:t>
                      </w:r>
                      <w:r>
                        <w:rPr>
                          <w:spacing w:val="-2"/>
                          <w:sz w:val="24"/>
                        </w:rPr>
                        <w:t xml:space="preserve"> </w:t>
                      </w:r>
                      <w:r>
                        <w:rPr>
                          <w:sz w:val="24"/>
                        </w:rPr>
                        <w:t>application,</w:t>
                      </w:r>
                      <w:r>
                        <w:rPr>
                          <w:spacing w:val="-2"/>
                          <w:sz w:val="24"/>
                        </w:rPr>
                        <w:t xml:space="preserve"> </w:t>
                      </w:r>
                      <w:r>
                        <w:rPr>
                          <w:sz w:val="24"/>
                        </w:rPr>
                        <w:t>the</w:t>
                      </w:r>
                      <w:r>
                        <w:rPr>
                          <w:spacing w:val="-5"/>
                          <w:sz w:val="24"/>
                        </w:rPr>
                        <w:t xml:space="preserve"> </w:t>
                      </w:r>
                      <w:r>
                        <w:rPr>
                          <w:sz w:val="24"/>
                        </w:rPr>
                        <w:t>applicant</w:t>
                      </w:r>
                      <w:r>
                        <w:rPr>
                          <w:spacing w:val="-5"/>
                          <w:sz w:val="24"/>
                        </w:rPr>
                        <w:t xml:space="preserve"> </w:t>
                      </w:r>
                      <w:r>
                        <w:rPr>
                          <w:sz w:val="24"/>
                        </w:rPr>
                        <w:t>accepts</w:t>
                      </w:r>
                      <w:r>
                        <w:rPr>
                          <w:spacing w:val="-2"/>
                          <w:sz w:val="24"/>
                        </w:rPr>
                        <w:t xml:space="preserve"> </w:t>
                      </w:r>
                      <w:r>
                        <w:rPr>
                          <w:sz w:val="24"/>
                        </w:rPr>
                        <w:t>that</w:t>
                      </w:r>
                      <w:r>
                        <w:rPr>
                          <w:spacing w:val="-5"/>
                          <w:sz w:val="24"/>
                        </w:rPr>
                        <w:t xml:space="preserve"> </w:t>
                      </w:r>
                      <w:r>
                        <w:rPr>
                          <w:sz w:val="24"/>
                        </w:rPr>
                        <w:t>in</w:t>
                      </w:r>
                      <w:r>
                        <w:rPr>
                          <w:spacing w:val="-3"/>
                          <w:sz w:val="24"/>
                        </w:rPr>
                        <w:t xml:space="preserve"> </w:t>
                      </w:r>
                      <w:r>
                        <w:rPr>
                          <w:sz w:val="24"/>
                        </w:rPr>
                        <w:t>case</w:t>
                      </w:r>
                      <w:r>
                        <w:rPr>
                          <w:spacing w:val="-5"/>
                          <w:sz w:val="24"/>
                        </w:rPr>
                        <w:t xml:space="preserve"> </w:t>
                      </w:r>
                      <w:r>
                        <w:rPr>
                          <w:sz w:val="24"/>
                        </w:rPr>
                        <w:t>of</w:t>
                      </w:r>
                      <w:r>
                        <w:rPr>
                          <w:spacing w:val="-3"/>
                          <w:sz w:val="24"/>
                        </w:rPr>
                        <w:t xml:space="preserve"> </w:t>
                      </w:r>
                      <w:r>
                        <w:rPr>
                          <w:sz w:val="24"/>
                        </w:rPr>
                        <w:t>award</w:t>
                      </w:r>
                      <w:r>
                        <w:rPr>
                          <w:spacing w:val="-3"/>
                          <w:sz w:val="24"/>
                        </w:rPr>
                        <w:t xml:space="preserve"> </w:t>
                      </w:r>
                      <w:r>
                        <w:rPr>
                          <w:sz w:val="24"/>
                        </w:rPr>
                        <w:t>certain</w:t>
                      </w:r>
                      <w:r>
                        <w:rPr>
                          <w:spacing w:val="-3"/>
                          <w:sz w:val="24"/>
                        </w:rPr>
                        <w:t xml:space="preserve"> </w:t>
                      </w:r>
                      <w:r>
                        <w:rPr>
                          <w:sz w:val="24"/>
                        </w:rPr>
                        <w:t>data</w:t>
                      </w:r>
                      <w:r>
                        <w:rPr>
                          <w:spacing w:val="-5"/>
                          <w:sz w:val="24"/>
                        </w:rPr>
                        <w:t xml:space="preserve"> </w:t>
                      </w:r>
                      <w:r>
                        <w:rPr>
                          <w:sz w:val="24"/>
                        </w:rPr>
                        <w:t>like</w:t>
                      </w:r>
                      <w:r>
                        <w:rPr>
                          <w:spacing w:val="-5"/>
                          <w:sz w:val="24"/>
                        </w:rPr>
                        <w:t xml:space="preserve"> </w:t>
                      </w:r>
                      <w:r>
                        <w:rPr>
                          <w:sz w:val="24"/>
                        </w:rPr>
                        <w:t>the name, locality and amount (amongst others) will be published.</w:t>
                      </w:r>
                    </w:p>
                    <w:p w14:paraId="5AE02F82" w14:textId="77777777" w:rsidR="003B22D8" w:rsidRDefault="00790F31">
                      <w:pPr>
                        <w:spacing w:before="197" w:line="232" w:lineRule="auto"/>
                        <w:ind w:left="145" w:right="203"/>
                        <w:rPr>
                          <w:sz w:val="24"/>
                        </w:rPr>
                      </w:pPr>
                      <w:r>
                        <w:rPr>
                          <w:sz w:val="24"/>
                        </w:rPr>
                        <w:t>By submitting an application, the applicant and participants of the hosting consortium accept</w:t>
                      </w:r>
                      <w:r>
                        <w:rPr>
                          <w:spacing w:val="-6"/>
                          <w:sz w:val="24"/>
                        </w:rPr>
                        <w:t xml:space="preserve"> </w:t>
                      </w:r>
                      <w:r>
                        <w:rPr>
                          <w:sz w:val="24"/>
                        </w:rPr>
                        <w:t>the</w:t>
                      </w:r>
                      <w:r>
                        <w:rPr>
                          <w:spacing w:val="-1"/>
                          <w:sz w:val="24"/>
                        </w:rPr>
                        <w:t xml:space="preserve"> </w:t>
                      </w:r>
                      <w:r>
                        <w:rPr>
                          <w:sz w:val="24"/>
                        </w:rPr>
                        <w:t>terms</w:t>
                      </w:r>
                      <w:r>
                        <w:rPr>
                          <w:spacing w:val="-2"/>
                          <w:sz w:val="24"/>
                        </w:rPr>
                        <w:t xml:space="preserve"> </w:t>
                      </w:r>
                      <w:r>
                        <w:rPr>
                          <w:sz w:val="24"/>
                        </w:rPr>
                        <w:t>and</w:t>
                      </w:r>
                      <w:r>
                        <w:rPr>
                          <w:spacing w:val="-3"/>
                          <w:sz w:val="24"/>
                        </w:rPr>
                        <w:t xml:space="preserve"> </w:t>
                      </w:r>
                      <w:r>
                        <w:rPr>
                          <w:sz w:val="24"/>
                        </w:rPr>
                        <w:t>conditions</w:t>
                      </w:r>
                      <w:r>
                        <w:rPr>
                          <w:spacing w:val="-2"/>
                          <w:sz w:val="24"/>
                        </w:rPr>
                        <w:t xml:space="preserve"> </w:t>
                      </w:r>
                      <w:r>
                        <w:rPr>
                          <w:sz w:val="24"/>
                        </w:rPr>
                        <w:t>set</w:t>
                      </w:r>
                      <w:r>
                        <w:rPr>
                          <w:spacing w:val="-5"/>
                          <w:sz w:val="24"/>
                        </w:rPr>
                        <w:t xml:space="preserve"> </w:t>
                      </w:r>
                      <w:r>
                        <w:rPr>
                          <w:sz w:val="24"/>
                        </w:rPr>
                        <w:t>out in</w:t>
                      </w:r>
                      <w:r>
                        <w:rPr>
                          <w:spacing w:val="-3"/>
                          <w:sz w:val="24"/>
                        </w:rPr>
                        <w:t xml:space="preserve"> </w:t>
                      </w:r>
                      <w:r>
                        <w:rPr>
                          <w:sz w:val="24"/>
                        </w:rPr>
                        <w:t>the</w:t>
                      </w:r>
                      <w:r>
                        <w:rPr>
                          <w:spacing w:val="-5"/>
                          <w:sz w:val="24"/>
                        </w:rPr>
                        <w:t xml:space="preserve"> </w:t>
                      </w:r>
                      <w:r>
                        <w:rPr>
                          <w:sz w:val="24"/>
                        </w:rPr>
                        <w:t>call</w:t>
                      </w:r>
                      <w:r>
                        <w:rPr>
                          <w:spacing w:val="-5"/>
                          <w:sz w:val="24"/>
                        </w:rPr>
                        <w:t xml:space="preserve"> </w:t>
                      </w:r>
                      <w:r>
                        <w:rPr>
                          <w:sz w:val="24"/>
                        </w:rPr>
                        <w:t>for expression</w:t>
                      </w:r>
                      <w:r>
                        <w:rPr>
                          <w:spacing w:val="-3"/>
                          <w:sz w:val="24"/>
                        </w:rPr>
                        <w:t xml:space="preserve"> </w:t>
                      </w:r>
                      <w:r>
                        <w:rPr>
                          <w:sz w:val="24"/>
                        </w:rPr>
                        <w:t>of</w:t>
                      </w:r>
                      <w:r>
                        <w:rPr>
                          <w:spacing w:val="-3"/>
                          <w:sz w:val="24"/>
                        </w:rPr>
                        <w:t xml:space="preserve"> </w:t>
                      </w:r>
                      <w:r>
                        <w:rPr>
                          <w:sz w:val="24"/>
                        </w:rPr>
                        <w:t>interest</w:t>
                      </w:r>
                      <w:r>
                        <w:rPr>
                          <w:spacing w:val="-5"/>
                          <w:sz w:val="24"/>
                        </w:rPr>
                        <w:t xml:space="preserve"> </w:t>
                      </w:r>
                      <w:r>
                        <w:rPr>
                          <w:sz w:val="24"/>
                        </w:rPr>
                        <w:t>and</w:t>
                      </w:r>
                      <w:r>
                        <w:rPr>
                          <w:spacing w:val="-3"/>
                          <w:sz w:val="24"/>
                        </w:rPr>
                        <w:t xml:space="preserve"> </w:t>
                      </w:r>
                      <w:r>
                        <w:rPr>
                          <w:sz w:val="24"/>
                        </w:rPr>
                        <w:t>the</w:t>
                      </w:r>
                      <w:r>
                        <w:rPr>
                          <w:spacing w:val="-1"/>
                          <w:sz w:val="24"/>
                        </w:rPr>
                        <w:t xml:space="preserve"> </w:t>
                      </w:r>
                      <w:r>
                        <w:rPr>
                          <w:sz w:val="24"/>
                        </w:rPr>
                        <w:t>model hosting agreement to be found in Annex 2 of the call for expression of interest.</w:t>
                      </w:r>
                    </w:p>
                  </w:txbxContent>
                </v:textbox>
                <w10:wrap type="topAndBottom" anchorx="page"/>
              </v:shape>
            </w:pict>
          </mc:Fallback>
        </mc:AlternateContent>
      </w:r>
    </w:p>
    <w:p w14:paraId="5AE02EF7" w14:textId="77777777" w:rsidR="003B22D8" w:rsidRDefault="003B22D8">
      <w:pPr>
        <w:pStyle w:val="BodyText"/>
        <w:rPr>
          <w:sz w:val="20"/>
        </w:rPr>
      </w:pPr>
    </w:p>
    <w:p w14:paraId="5AE02EF8" w14:textId="77777777" w:rsidR="003B22D8" w:rsidRPr="00C425C8" w:rsidRDefault="003B22D8">
      <w:pPr>
        <w:pStyle w:val="BodyText"/>
        <w:rPr>
          <w:i w:val="0"/>
          <w:iCs w:val="0"/>
          <w:sz w:val="20"/>
        </w:rPr>
      </w:pPr>
    </w:p>
    <w:p w14:paraId="03E63999" w14:textId="77777777" w:rsidR="00C425C8" w:rsidRDefault="00C425C8">
      <w:pPr>
        <w:pStyle w:val="BodyText"/>
        <w:rPr>
          <w:sz w:val="20"/>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C425C8" w14:paraId="7FC19738" w14:textId="77777777" w:rsidTr="00856B3C">
        <w:trPr>
          <w:trHeight w:val="2967"/>
        </w:trPr>
        <w:tc>
          <w:tcPr>
            <w:tcW w:w="9179" w:type="dxa"/>
            <w:shd w:val="clear" w:color="auto" w:fill="auto"/>
          </w:tcPr>
          <w:p w14:paraId="65A3EEF5" w14:textId="77777777" w:rsidR="00C425C8" w:rsidRDefault="00C425C8" w:rsidP="00856B3C">
            <w:pPr>
              <w:spacing w:before="100" w:beforeAutospacing="1" w:after="100" w:afterAutospacing="1"/>
            </w:pPr>
            <w:r>
              <w:t>I declare that all information provided in this application form and its annexes is correct.</w:t>
            </w:r>
          </w:p>
          <w:p w14:paraId="5D130DA9" w14:textId="77777777" w:rsidR="00C425C8" w:rsidRDefault="00C425C8" w:rsidP="00856B3C">
            <w:pPr>
              <w:spacing w:before="100" w:beforeAutospacing="1" w:after="100" w:afterAutospacing="1"/>
            </w:pPr>
          </w:p>
          <w:p w14:paraId="3EFFF25F" w14:textId="77777777" w:rsidR="00C425C8" w:rsidRDefault="00C425C8" w:rsidP="00856B3C">
            <w:pPr>
              <w:spacing w:before="100" w:beforeAutospacing="1" w:after="100" w:afterAutospacing="1"/>
            </w:pPr>
          </w:p>
          <w:p w14:paraId="7C020884" w14:textId="77777777" w:rsidR="00C425C8" w:rsidRDefault="00C425C8" w:rsidP="00856B3C">
            <w:pPr>
              <w:spacing w:before="100" w:beforeAutospacing="1" w:after="100" w:afterAutospacing="1"/>
            </w:pPr>
          </w:p>
          <w:p w14:paraId="750DA045" w14:textId="77777777" w:rsidR="00C425C8" w:rsidRDefault="00C425C8" w:rsidP="00856B3C">
            <w:pPr>
              <w:spacing w:before="100" w:beforeAutospacing="1" w:after="100" w:afterAutospacing="1"/>
            </w:pPr>
          </w:p>
          <w:p w14:paraId="26CA5BB2" w14:textId="77777777" w:rsidR="00C425C8" w:rsidRDefault="00C425C8" w:rsidP="00856B3C">
            <w:pPr>
              <w:spacing w:before="100" w:beforeAutospacing="1" w:after="100" w:afterAutospacing="1"/>
            </w:pPr>
          </w:p>
          <w:p w14:paraId="3C2C9368" w14:textId="77777777" w:rsidR="00C425C8" w:rsidRDefault="00C425C8" w:rsidP="00856B3C">
            <w:pPr>
              <w:spacing w:before="100" w:beforeAutospacing="1"/>
              <w:ind w:left="2880" w:hanging="2880"/>
            </w:pPr>
            <w:r>
              <w:t>Date:</w:t>
            </w:r>
            <w:r>
              <w:tab/>
              <w:t xml:space="preserve">Signature of the legal representative </w:t>
            </w:r>
          </w:p>
          <w:p w14:paraId="151FCB29" w14:textId="77777777" w:rsidR="00C425C8" w:rsidRDefault="00C425C8" w:rsidP="00856B3C">
            <w:pPr>
              <w:ind w:left="5760" w:hanging="2880"/>
            </w:pPr>
            <w:r>
              <w:t>of the coordinator organisation</w:t>
            </w:r>
          </w:p>
        </w:tc>
      </w:tr>
    </w:tbl>
    <w:p w14:paraId="305C5045" w14:textId="77777777" w:rsidR="008D4580" w:rsidRDefault="008D4580">
      <w:pPr>
        <w:rPr>
          <w:b/>
          <w:bCs/>
          <w:sz w:val="24"/>
          <w:szCs w:val="24"/>
          <w:u w:val="single" w:color="000000"/>
        </w:rPr>
      </w:pPr>
      <w:bookmarkStart w:id="24" w:name="CHECKLIST_FOR_APPLICANTS"/>
      <w:bookmarkStart w:id="25" w:name="_bookmark10"/>
      <w:bookmarkEnd w:id="24"/>
      <w:bookmarkEnd w:id="25"/>
      <w:r>
        <w:br w:type="page"/>
      </w:r>
    </w:p>
    <w:p w14:paraId="5AE02EFB" w14:textId="7FF68BC0" w:rsidR="003B22D8" w:rsidRDefault="00790F31">
      <w:pPr>
        <w:pStyle w:val="Heading4"/>
        <w:spacing w:before="76"/>
        <w:ind w:firstLine="0"/>
        <w:rPr>
          <w:u w:val="none"/>
        </w:rPr>
      </w:pPr>
      <w:r>
        <w:lastRenderedPageBreak/>
        <w:t>CHECKLIST</w:t>
      </w:r>
      <w:r>
        <w:rPr>
          <w:spacing w:val="-8"/>
        </w:rPr>
        <w:t xml:space="preserve"> </w:t>
      </w:r>
      <w:r>
        <w:t>FOR</w:t>
      </w:r>
      <w:r>
        <w:rPr>
          <w:spacing w:val="-6"/>
        </w:rPr>
        <w:t xml:space="preserve"> </w:t>
      </w:r>
      <w:r>
        <w:rPr>
          <w:spacing w:val="-2"/>
        </w:rPr>
        <w:t>APPLICANTS</w:t>
      </w:r>
    </w:p>
    <w:p w14:paraId="5AE02EFC" w14:textId="6498C506" w:rsidR="003B22D8" w:rsidRDefault="00BF5FDB">
      <w:pPr>
        <w:pStyle w:val="BodyText"/>
        <w:spacing w:before="4"/>
        <w:rPr>
          <w:b/>
          <w:i w:val="0"/>
          <w:sz w:val="27"/>
        </w:rPr>
      </w:pPr>
      <w:r>
        <w:rPr>
          <w:noProof/>
        </w:rPr>
        <mc:AlternateContent>
          <mc:Choice Requires="wps">
            <w:drawing>
              <wp:anchor distT="0" distB="0" distL="0" distR="0" simplePos="0" relativeHeight="251658243" behindDoc="1" locked="0" layoutInCell="1" allowOverlap="1" wp14:anchorId="5AE02F49" wp14:editId="2EC8B371">
                <wp:simplePos x="0" y="0"/>
                <wp:positionH relativeFrom="page">
                  <wp:posOffset>1238885</wp:posOffset>
                </wp:positionH>
                <wp:positionV relativeFrom="paragraph">
                  <wp:posOffset>218440</wp:posOffset>
                </wp:positionV>
                <wp:extent cx="5320665" cy="200025"/>
                <wp:effectExtent l="0" t="0" r="0" b="0"/>
                <wp:wrapTopAndBottom/>
                <wp:docPr id="21"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665" cy="2000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E02F86" w14:textId="77777777" w:rsidR="003B22D8" w:rsidRDefault="00790F31">
                            <w:pPr>
                              <w:spacing w:before="11"/>
                              <w:ind w:left="30"/>
                              <w:rPr>
                                <w:i/>
                                <w:sz w:val="24"/>
                              </w:rPr>
                            </w:pPr>
                            <w:r>
                              <w:rPr>
                                <w:i/>
                                <w:sz w:val="24"/>
                              </w:rPr>
                              <w:t>Please</w:t>
                            </w:r>
                            <w:r>
                              <w:rPr>
                                <w:i/>
                                <w:spacing w:val="-5"/>
                                <w:sz w:val="24"/>
                              </w:rPr>
                              <w:t xml:space="preserve"> </w:t>
                            </w:r>
                            <w:r>
                              <w:rPr>
                                <w:i/>
                                <w:sz w:val="24"/>
                              </w:rPr>
                              <w:t>use</w:t>
                            </w:r>
                            <w:r>
                              <w:rPr>
                                <w:i/>
                                <w:spacing w:val="-4"/>
                                <w:sz w:val="24"/>
                              </w:rPr>
                              <w:t xml:space="preserve"> </w:t>
                            </w:r>
                            <w:r>
                              <w:rPr>
                                <w:i/>
                                <w:sz w:val="24"/>
                              </w:rPr>
                              <w:t>this</w:t>
                            </w:r>
                            <w:r>
                              <w:rPr>
                                <w:i/>
                                <w:spacing w:val="-1"/>
                                <w:sz w:val="24"/>
                              </w:rPr>
                              <w:t xml:space="preserve"> </w:t>
                            </w:r>
                            <w:r>
                              <w:rPr>
                                <w:i/>
                                <w:sz w:val="24"/>
                              </w:rPr>
                              <w:t>checklist to</w:t>
                            </w:r>
                            <w:r>
                              <w:rPr>
                                <w:i/>
                                <w:spacing w:val="-2"/>
                                <w:sz w:val="24"/>
                              </w:rPr>
                              <w:t xml:space="preserve"> </w:t>
                            </w:r>
                            <w:r>
                              <w:rPr>
                                <w:i/>
                                <w:sz w:val="24"/>
                              </w:rPr>
                              <w:t>ensure</w:t>
                            </w:r>
                            <w:r>
                              <w:rPr>
                                <w:i/>
                                <w:spacing w:val="-5"/>
                                <w:sz w:val="24"/>
                              </w:rPr>
                              <w:t xml:space="preserve"> </w:t>
                            </w:r>
                            <w:r>
                              <w:rPr>
                                <w:i/>
                                <w:sz w:val="24"/>
                              </w:rPr>
                              <w:t>that</w:t>
                            </w:r>
                            <w:r>
                              <w:rPr>
                                <w:i/>
                                <w:spacing w:val="-4"/>
                                <w:sz w:val="24"/>
                              </w:rPr>
                              <w:t xml:space="preserve"> </w:t>
                            </w:r>
                            <w:r>
                              <w:rPr>
                                <w:i/>
                                <w:sz w:val="24"/>
                              </w:rPr>
                              <w:t>you</w:t>
                            </w:r>
                            <w:r>
                              <w:rPr>
                                <w:i/>
                                <w:spacing w:val="-2"/>
                                <w:sz w:val="24"/>
                              </w:rPr>
                              <w:t xml:space="preserve"> </w:t>
                            </w:r>
                            <w:r>
                              <w:rPr>
                                <w:i/>
                                <w:sz w:val="24"/>
                              </w:rPr>
                              <w:t>attach</w:t>
                            </w:r>
                            <w:r>
                              <w:rPr>
                                <w:i/>
                                <w:spacing w:val="-3"/>
                                <w:sz w:val="24"/>
                              </w:rPr>
                              <w:t xml:space="preserve"> </w:t>
                            </w:r>
                            <w:r>
                              <w:rPr>
                                <w:i/>
                                <w:sz w:val="24"/>
                              </w:rPr>
                              <w:t>all</w:t>
                            </w:r>
                            <w:r>
                              <w:rPr>
                                <w:i/>
                                <w:spacing w:val="1"/>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necessary</w:t>
                            </w:r>
                            <w:r>
                              <w:rPr>
                                <w:i/>
                                <w:spacing w:val="-4"/>
                                <w:sz w:val="24"/>
                              </w:rPr>
                              <w:t xml:space="preserve"> </w:t>
                            </w:r>
                            <w:r>
                              <w:rPr>
                                <w:i/>
                                <w:spacing w:val="-2"/>
                                <w:sz w:val="24"/>
                              </w:rPr>
                              <w:t>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02F49" id="docshape25" o:spid="_x0000_s1028" type="#_x0000_t202" style="position:absolute;margin-left:97.55pt;margin-top:17.2pt;width:418.95pt;height:15.7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" filled="f" strokeweight=".5pt">
                <v:textbox inset="0,0,0,0">
                  <w:txbxContent>
                    <w:p w14:paraId="5AE02F86" w14:textId="77777777" w:rsidR="003B22D8" w:rsidRDefault="00790F31">
                      <w:pPr>
                        <w:spacing w:before="11"/>
                        <w:ind w:left="30"/>
                        <w:rPr>
                          <w:i/>
                          <w:sz w:val="24"/>
                        </w:rPr>
                      </w:pPr>
                      <w:r>
                        <w:rPr>
                          <w:i/>
                          <w:sz w:val="24"/>
                        </w:rPr>
                        <w:t>Please</w:t>
                      </w:r>
                      <w:r>
                        <w:rPr>
                          <w:i/>
                          <w:spacing w:val="-5"/>
                          <w:sz w:val="24"/>
                        </w:rPr>
                        <w:t xml:space="preserve"> </w:t>
                      </w:r>
                      <w:r>
                        <w:rPr>
                          <w:i/>
                          <w:sz w:val="24"/>
                        </w:rPr>
                        <w:t>use</w:t>
                      </w:r>
                      <w:r>
                        <w:rPr>
                          <w:i/>
                          <w:spacing w:val="-4"/>
                          <w:sz w:val="24"/>
                        </w:rPr>
                        <w:t xml:space="preserve"> </w:t>
                      </w:r>
                      <w:r>
                        <w:rPr>
                          <w:i/>
                          <w:sz w:val="24"/>
                        </w:rPr>
                        <w:t>this</w:t>
                      </w:r>
                      <w:r>
                        <w:rPr>
                          <w:i/>
                          <w:spacing w:val="-1"/>
                          <w:sz w:val="24"/>
                        </w:rPr>
                        <w:t xml:space="preserve"> </w:t>
                      </w:r>
                      <w:r>
                        <w:rPr>
                          <w:i/>
                          <w:sz w:val="24"/>
                        </w:rPr>
                        <w:t>checklist to</w:t>
                      </w:r>
                      <w:r>
                        <w:rPr>
                          <w:i/>
                          <w:spacing w:val="-2"/>
                          <w:sz w:val="24"/>
                        </w:rPr>
                        <w:t xml:space="preserve"> </w:t>
                      </w:r>
                      <w:r>
                        <w:rPr>
                          <w:i/>
                          <w:sz w:val="24"/>
                        </w:rPr>
                        <w:t>ensure</w:t>
                      </w:r>
                      <w:r>
                        <w:rPr>
                          <w:i/>
                          <w:spacing w:val="-5"/>
                          <w:sz w:val="24"/>
                        </w:rPr>
                        <w:t xml:space="preserve"> </w:t>
                      </w:r>
                      <w:r>
                        <w:rPr>
                          <w:i/>
                          <w:sz w:val="24"/>
                        </w:rPr>
                        <w:t>that</w:t>
                      </w:r>
                      <w:r>
                        <w:rPr>
                          <w:i/>
                          <w:spacing w:val="-4"/>
                          <w:sz w:val="24"/>
                        </w:rPr>
                        <w:t xml:space="preserve"> </w:t>
                      </w:r>
                      <w:r>
                        <w:rPr>
                          <w:i/>
                          <w:sz w:val="24"/>
                        </w:rPr>
                        <w:t>you</w:t>
                      </w:r>
                      <w:r>
                        <w:rPr>
                          <w:i/>
                          <w:spacing w:val="-2"/>
                          <w:sz w:val="24"/>
                        </w:rPr>
                        <w:t xml:space="preserve"> </w:t>
                      </w:r>
                      <w:r>
                        <w:rPr>
                          <w:i/>
                          <w:sz w:val="24"/>
                        </w:rPr>
                        <w:t>attach</w:t>
                      </w:r>
                      <w:r>
                        <w:rPr>
                          <w:i/>
                          <w:spacing w:val="-3"/>
                          <w:sz w:val="24"/>
                        </w:rPr>
                        <w:t xml:space="preserve"> </w:t>
                      </w:r>
                      <w:r>
                        <w:rPr>
                          <w:i/>
                          <w:sz w:val="24"/>
                        </w:rPr>
                        <w:t>all</w:t>
                      </w:r>
                      <w:r>
                        <w:rPr>
                          <w:i/>
                          <w:spacing w:val="1"/>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necessary</w:t>
                      </w:r>
                      <w:r>
                        <w:rPr>
                          <w:i/>
                          <w:spacing w:val="-4"/>
                          <w:sz w:val="24"/>
                        </w:rPr>
                        <w:t xml:space="preserve"> </w:t>
                      </w:r>
                      <w:r>
                        <w:rPr>
                          <w:i/>
                          <w:spacing w:val="-2"/>
                          <w:sz w:val="24"/>
                        </w:rPr>
                        <w:t>documents</w:t>
                      </w:r>
                    </w:p>
                  </w:txbxContent>
                </v:textbox>
                <w10:wrap type="topAndBottom" anchorx="page"/>
              </v:shape>
            </w:pict>
          </mc:Fallback>
        </mc:AlternateContent>
      </w:r>
    </w:p>
    <w:p w14:paraId="5AE02EFD" w14:textId="77777777" w:rsidR="003B22D8" w:rsidRDefault="003B22D8">
      <w:pPr>
        <w:pStyle w:val="BodyText"/>
        <w:spacing w:before="1" w:after="1"/>
        <w:rPr>
          <w:b/>
          <w:i w:val="0"/>
          <w:sz w:val="9"/>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83"/>
        <w:gridCol w:w="710"/>
        <w:gridCol w:w="706"/>
      </w:tblGrid>
      <w:tr w:rsidR="003B22D8" w14:paraId="5AE02F03" w14:textId="77777777" w:rsidTr="11EE296C">
        <w:trPr>
          <w:trHeight w:val="1310"/>
        </w:trPr>
        <w:tc>
          <w:tcPr>
            <w:tcW w:w="7483" w:type="dxa"/>
          </w:tcPr>
          <w:p w14:paraId="5AE02EFE" w14:textId="77777777" w:rsidR="003B22D8" w:rsidRDefault="00790F31">
            <w:pPr>
              <w:pStyle w:val="TableParagraph"/>
              <w:spacing w:before="149"/>
              <w:rPr>
                <w:b/>
              </w:rPr>
            </w:pPr>
            <w:r>
              <w:rPr>
                <w:b/>
              </w:rPr>
              <w:t>Document</w:t>
            </w:r>
            <w:r>
              <w:rPr>
                <w:b/>
                <w:spacing w:val="-7"/>
              </w:rPr>
              <w:t xml:space="preserve"> </w:t>
            </w:r>
            <w:r>
              <w:rPr>
                <w:b/>
              </w:rPr>
              <w:t>and</w:t>
            </w:r>
            <w:r>
              <w:rPr>
                <w:b/>
                <w:spacing w:val="-6"/>
              </w:rPr>
              <w:t xml:space="preserve"> </w:t>
            </w:r>
            <w:r>
              <w:rPr>
                <w:b/>
                <w:spacing w:val="-2"/>
              </w:rPr>
              <w:t>content</w:t>
            </w:r>
          </w:p>
        </w:tc>
        <w:tc>
          <w:tcPr>
            <w:tcW w:w="710" w:type="dxa"/>
            <w:textDirection w:val="btLr"/>
          </w:tcPr>
          <w:p w14:paraId="5AE02EFF" w14:textId="77777777" w:rsidR="003B22D8" w:rsidRDefault="003B22D8">
            <w:pPr>
              <w:pStyle w:val="TableParagraph"/>
              <w:spacing w:before="5"/>
              <w:ind w:left="0"/>
              <w:rPr>
                <w:b/>
                <w:sz w:val="17"/>
              </w:rPr>
            </w:pPr>
          </w:p>
          <w:p w14:paraId="5AE02F00" w14:textId="77777777" w:rsidR="003B22D8" w:rsidRDefault="00790F31">
            <w:pPr>
              <w:pStyle w:val="TableParagraph"/>
              <w:spacing w:before="0"/>
              <w:ind w:left="224"/>
              <w:rPr>
                <w:b/>
                <w:sz w:val="16"/>
              </w:rPr>
            </w:pPr>
            <w:r>
              <w:rPr>
                <w:b/>
                <w:spacing w:val="-2"/>
                <w:sz w:val="16"/>
              </w:rPr>
              <w:t>Coordinator</w:t>
            </w:r>
          </w:p>
        </w:tc>
        <w:tc>
          <w:tcPr>
            <w:tcW w:w="706" w:type="dxa"/>
            <w:textDirection w:val="btLr"/>
          </w:tcPr>
          <w:p w14:paraId="5AE02F01" w14:textId="77777777" w:rsidR="003B22D8" w:rsidRDefault="003B22D8">
            <w:pPr>
              <w:pStyle w:val="TableParagraph"/>
              <w:spacing w:before="6"/>
              <w:ind w:left="0"/>
              <w:rPr>
                <w:b/>
                <w:sz w:val="17"/>
              </w:rPr>
            </w:pPr>
          </w:p>
          <w:p w14:paraId="5AE02F02" w14:textId="77777777" w:rsidR="003B22D8" w:rsidRDefault="00790F31">
            <w:pPr>
              <w:pStyle w:val="TableParagraph"/>
              <w:spacing w:before="0"/>
              <w:ind w:left="384"/>
              <w:rPr>
                <w:b/>
                <w:sz w:val="16"/>
              </w:rPr>
            </w:pPr>
            <w:r>
              <w:rPr>
                <w:b/>
                <w:spacing w:val="-2"/>
                <w:sz w:val="16"/>
              </w:rPr>
              <w:t>Partner</w:t>
            </w:r>
          </w:p>
        </w:tc>
      </w:tr>
      <w:tr w:rsidR="003B22D8" w14:paraId="5AE02F08" w14:textId="77777777" w:rsidTr="11EE296C">
        <w:trPr>
          <w:trHeight w:val="980"/>
        </w:trPr>
        <w:tc>
          <w:tcPr>
            <w:tcW w:w="7483" w:type="dxa"/>
          </w:tcPr>
          <w:p w14:paraId="5AE02F04" w14:textId="77777777" w:rsidR="003B22D8" w:rsidRDefault="00790F31">
            <w:pPr>
              <w:pStyle w:val="TableParagraph"/>
              <w:spacing w:before="147" w:line="235" w:lineRule="auto"/>
              <w:ind w:right="102"/>
              <w:jc w:val="both"/>
              <w:rPr>
                <w:sz w:val="20"/>
              </w:rPr>
            </w:pPr>
            <w:r>
              <w:rPr>
                <w:sz w:val="20"/>
              </w:rPr>
              <w:t>All sections of the application form have been filled in, where appropriate, in accordance with</w:t>
            </w:r>
            <w:r>
              <w:rPr>
                <w:spacing w:val="-7"/>
                <w:sz w:val="20"/>
              </w:rPr>
              <w:t xml:space="preserve"> </w:t>
            </w:r>
            <w:r>
              <w:rPr>
                <w:sz w:val="20"/>
              </w:rPr>
              <w:t>the</w:t>
            </w:r>
            <w:r>
              <w:rPr>
                <w:spacing w:val="-6"/>
                <w:sz w:val="20"/>
              </w:rPr>
              <w:t xml:space="preserve"> </w:t>
            </w:r>
            <w:r>
              <w:rPr>
                <w:sz w:val="20"/>
              </w:rPr>
              <w:t>Call</w:t>
            </w:r>
            <w:r>
              <w:rPr>
                <w:spacing w:val="-9"/>
                <w:sz w:val="20"/>
              </w:rPr>
              <w:t xml:space="preserve"> </w:t>
            </w:r>
            <w:r>
              <w:rPr>
                <w:sz w:val="20"/>
              </w:rPr>
              <w:t>for</w:t>
            </w:r>
            <w:r>
              <w:rPr>
                <w:spacing w:val="-9"/>
                <w:sz w:val="20"/>
              </w:rPr>
              <w:t xml:space="preserve"> </w:t>
            </w:r>
            <w:r>
              <w:rPr>
                <w:sz w:val="20"/>
              </w:rPr>
              <w:t>Expression</w:t>
            </w:r>
            <w:r>
              <w:rPr>
                <w:spacing w:val="-7"/>
                <w:sz w:val="20"/>
              </w:rPr>
              <w:t xml:space="preserve"> </w:t>
            </w:r>
            <w:r>
              <w:rPr>
                <w:sz w:val="20"/>
              </w:rPr>
              <w:t>of</w:t>
            </w:r>
            <w:r>
              <w:rPr>
                <w:spacing w:val="-9"/>
                <w:sz w:val="20"/>
              </w:rPr>
              <w:t xml:space="preserve"> </w:t>
            </w:r>
            <w:r>
              <w:rPr>
                <w:sz w:val="20"/>
              </w:rPr>
              <w:t>Interest</w:t>
            </w:r>
            <w:r>
              <w:rPr>
                <w:spacing w:val="-5"/>
                <w:sz w:val="20"/>
              </w:rPr>
              <w:t xml:space="preserve"> </w:t>
            </w:r>
            <w:r>
              <w:rPr>
                <w:sz w:val="20"/>
              </w:rPr>
              <w:t>or</w:t>
            </w:r>
            <w:r>
              <w:rPr>
                <w:spacing w:val="-9"/>
                <w:sz w:val="20"/>
              </w:rPr>
              <w:t xml:space="preserve"> </w:t>
            </w:r>
            <w:r>
              <w:rPr>
                <w:sz w:val="20"/>
              </w:rPr>
              <w:t>any</w:t>
            </w:r>
            <w:r>
              <w:rPr>
                <w:spacing w:val="-7"/>
                <w:sz w:val="20"/>
              </w:rPr>
              <w:t xml:space="preserve"> </w:t>
            </w:r>
            <w:r>
              <w:rPr>
                <w:sz w:val="20"/>
              </w:rPr>
              <w:t>other</w:t>
            </w:r>
            <w:r>
              <w:rPr>
                <w:spacing w:val="-9"/>
                <w:sz w:val="20"/>
              </w:rPr>
              <w:t xml:space="preserve"> </w:t>
            </w:r>
            <w:r>
              <w:rPr>
                <w:sz w:val="20"/>
              </w:rPr>
              <w:t>document</w:t>
            </w:r>
            <w:r>
              <w:rPr>
                <w:spacing w:val="-8"/>
                <w:sz w:val="20"/>
              </w:rPr>
              <w:t xml:space="preserve"> </w:t>
            </w:r>
            <w:r>
              <w:rPr>
                <w:sz w:val="20"/>
              </w:rPr>
              <w:t>provided</w:t>
            </w:r>
            <w:r>
              <w:rPr>
                <w:spacing w:val="-7"/>
                <w:sz w:val="20"/>
              </w:rPr>
              <w:t xml:space="preserve"> </w:t>
            </w:r>
            <w:r>
              <w:rPr>
                <w:sz w:val="20"/>
              </w:rPr>
              <w:t>as</w:t>
            </w:r>
            <w:r>
              <w:rPr>
                <w:spacing w:val="-5"/>
                <w:sz w:val="20"/>
              </w:rPr>
              <w:t xml:space="preserve"> </w:t>
            </w:r>
            <w:r>
              <w:rPr>
                <w:sz w:val="20"/>
              </w:rPr>
              <w:t>guidance</w:t>
            </w:r>
            <w:r>
              <w:rPr>
                <w:spacing w:val="-6"/>
                <w:sz w:val="20"/>
              </w:rPr>
              <w:t xml:space="preserve"> </w:t>
            </w:r>
            <w:r>
              <w:rPr>
                <w:sz w:val="20"/>
              </w:rPr>
              <w:t>related to the programme concerned.</w:t>
            </w:r>
          </w:p>
        </w:tc>
        <w:tc>
          <w:tcPr>
            <w:tcW w:w="710" w:type="dxa"/>
          </w:tcPr>
          <w:p w14:paraId="5AE02F05" w14:textId="77777777" w:rsidR="003B22D8" w:rsidRDefault="003B22D8">
            <w:pPr>
              <w:pStyle w:val="TableParagraph"/>
              <w:spacing w:before="7"/>
              <w:ind w:left="0"/>
              <w:rPr>
                <w:b/>
                <w:sz w:val="15"/>
              </w:rPr>
            </w:pPr>
          </w:p>
          <w:p w14:paraId="5AE02F06" w14:textId="7C9966F0"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4B" wp14:editId="0F77A8F5">
                      <wp:extent cx="117475" cy="118110"/>
                      <wp:effectExtent l="5080" t="6350" r="1270" b="8890"/>
                      <wp:docPr id="19"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8110"/>
                                <a:chOff x="0" y="0"/>
                                <a:chExt cx="185" cy="186"/>
                              </a:xfrm>
                            </wpg:grpSpPr>
                            <wps:wsp>
                              <wps:cNvPr id="20" name="docshape27"/>
                              <wps:cNvSpPr>
                                <a:spLocks noChangeArrowheads="1"/>
                              </wps:cNvSpPr>
                              <wps:spPr bwMode="auto">
                                <a:xfrm>
                                  <a:off x="7" y="7"/>
                                  <a:ext cx="170" cy="1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6E16F3" id="docshapegroup26" o:spid="_x0000_s1026" style="width:9.25pt;height:9.3pt;mso-position-horizontal-relative:char;mso-position-vertical-relative:line" coordsize="185,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">
                      <v:rect id="docshape27" o:spid="_x0000_s1027" style="position:absolute;left:7;top:7;width:17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" filled="f"/>
                      <w10:anchorlock/>
                    </v:group>
                  </w:pict>
                </mc:Fallback>
              </mc:AlternateContent>
            </w:r>
          </w:p>
        </w:tc>
        <w:tc>
          <w:tcPr>
            <w:tcW w:w="706" w:type="dxa"/>
          </w:tcPr>
          <w:p w14:paraId="5AE02F07" w14:textId="77777777" w:rsidR="003B22D8" w:rsidRDefault="00790F31">
            <w:pPr>
              <w:pStyle w:val="TableParagraph"/>
              <w:spacing w:before="149"/>
              <w:rPr>
                <w:sz w:val="20"/>
              </w:rPr>
            </w:pPr>
            <w:r>
              <w:rPr>
                <w:spacing w:val="-5"/>
                <w:sz w:val="20"/>
              </w:rPr>
              <w:t>N/A</w:t>
            </w:r>
          </w:p>
        </w:tc>
      </w:tr>
      <w:tr w:rsidR="003B22D8" w14:paraId="5AE02F0E" w14:textId="77777777" w:rsidTr="11EE296C">
        <w:trPr>
          <w:trHeight w:val="1200"/>
        </w:trPr>
        <w:tc>
          <w:tcPr>
            <w:tcW w:w="7483" w:type="dxa"/>
          </w:tcPr>
          <w:p w14:paraId="5AE02F09" w14:textId="4DB9188C" w:rsidR="003B22D8" w:rsidRDefault="00790F31" w:rsidP="11EE296C">
            <w:pPr>
              <w:pStyle w:val="TableParagraph"/>
              <w:spacing w:before="149" w:line="232" w:lineRule="auto"/>
              <w:ind w:right="102"/>
              <w:jc w:val="both"/>
              <w:rPr>
                <w:sz w:val="20"/>
                <w:szCs w:val="20"/>
              </w:rPr>
            </w:pPr>
            <w:r w:rsidRPr="11EE296C">
              <w:rPr>
                <w:sz w:val="20"/>
                <w:szCs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w:t>
            </w:r>
            <w:r w:rsidRPr="11EE296C">
              <w:rPr>
                <w:spacing w:val="-6"/>
                <w:sz w:val="20"/>
                <w:szCs w:val="20"/>
              </w:rPr>
              <w:t xml:space="preserve"> </w:t>
            </w:r>
            <w:r w:rsidRPr="11EE296C">
              <w:rPr>
                <w:sz w:val="20"/>
                <w:szCs w:val="20"/>
              </w:rPr>
              <w:t>of</w:t>
            </w:r>
            <w:r w:rsidRPr="11EE296C">
              <w:rPr>
                <w:spacing w:val="-8"/>
                <w:sz w:val="20"/>
                <w:szCs w:val="20"/>
              </w:rPr>
              <w:t xml:space="preserve"> </w:t>
            </w:r>
            <w:r w:rsidRPr="11EE296C">
              <w:rPr>
                <w:sz w:val="20"/>
                <w:szCs w:val="20"/>
              </w:rPr>
              <w:t>the</w:t>
            </w:r>
            <w:r w:rsidRPr="11EE296C">
              <w:rPr>
                <w:spacing w:val="-5"/>
                <w:sz w:val="20"/>
                <w:szCs w:val="20"/>
              </w:rPr>
              <w:t xml:space="preserve"> </w:t>
            </w:r>
            <w:r w:rsidR="1AE46031" w:rsidRPr="11EE296C">
              <w:rPr>
                <w:spacing w:val="-5"/>
                <w:sz w:val="20"/>
                <w:szCs w:val="20"/>
              </w:rPr>
              <w:t>mid</w:t>
            </w:r>
            <w:r w:rsidR="17D08DAE" w:rsidRPr="11EE296C">
              <w:rPr>
                <w:spacing w:val="-5"/>
                <w:sz w:val="20"/>
                <w:szCs w:val="20"/>
              </w:rPr>
              <w:t>-</w:t>
            </w:r>
            <w:r w:rsidR="1AE46031" w:rsidRPr="11EE296C">
              <w:rPr>
                <w:spacing w:val="-5"/>
                <w:sz w:val="20"/>
                <w:szCs w:val="20"/>
              </w:rPr>
              <w:t xml:space="preserve">range </w:t>
            </w:r>
            <w:r w:rsidRPr="11EE296C">
              <w:rPr>
                <w:sz w:val="20"/>
                <w:szCs w:val="20"/>
              </w:rPr>
              <w:t>supercomputer</w:t>
            </w:r>
            <w:r w:rsidRPr="11EE296C">
              <w:rPr>
                <w:spacing w:val="-8"/>
                <w:sz w:val="20"/>
                <w:szCs w:val="20"/>
              </w:rPr>
              <w:t xml:space="preserve"> </w:t>
            </w:r>
            <w:r w:rsidRPr="11EE296C">
              <w:rPr>
                <w:sz w:val="20"/>
                <w:szCs w:val="20"/>
              </w:rPr>
              <w:t>that</w:t>
            </w:r>
            <w:r w:rsidRPr="11EE296C">
              <w:rPr>
                <w:spacing w:val="-7"/>
                <w:sz w:val="20"/>
                <w:szCs w:val="20"/>
              </w:rPr>
              <w:t xml:space="preserve"> </w:t>
            </w:r>
            <w:r w:rsidRPr="11EE296C">
              <w:rPr>
                <w:sz w:val="20"/>
                <w:szCs w:val="20"/>
              </w:rPr>
              <w:t>is</w:t>
            </w:r>
            <w:r w:rsidRPr="11EE296C">
              <w:rPr>
                <w:spacing w:val="-4"/>
                <w:sz w:val="20"/>
                <w:szCs w:val="20"/>
              </w:rPr>
              <w:t xml:space="preserve"> </w:t>
            </w:r>
            <w:r w:rsidRPr="11EE296C">
              <w:rPr>
                <w:sz w:val="20"/>
                <w:szCs w:val="20"/>
              </w:rPr>
              <w:t>not</w:t>
            </w:r>
            <w:r w:rsidRPr="11EE296C">
              <w:rPr>
                <w:spacing w:val="-7"/>
                <w:sz w:val="20"/>
                <w:szCs w:val="20"/>
              </w:rPr>
              <w:t xml:space="preserve"> </w:t>
            </w:r>
            <w:r w:rsidRPr="11EE296C">
              <w:rPr>
                <w:sz w:val="20"/>
                <w:szCs w:val="20"/>
              </w:rPr>
              <w:t>covered</w:t>
            </w:r>
            <w:r w:rsidRPr="11EE296C">
              <w:rPr>
                <w:spacing w:val="-11"/>
                <w:sz w:val="20"/>
                <w:szCs w:val="20"/>
              </w:rPr>
              <w:t xml:space="preserve"> </w:t>
            </w:r>
            <w:r w:rsidRPr="11EE296C">
              <w:rPr>
                <w:sz w:val="20"/>
                <w:szCs w:val="20"/>
              </w:rPr>
              <w:t>by</w:t>
            </w:r>
            <w:r w:rsidRPr="11EE296C">
              <w:rPr>
                <w:spacing w:val="-6"/>
                <w:sz w:val="20"/>
                <w:szCs w:val="20"/>
              </w:rPr>
              <w:t xml:space="preserve"> </w:t>
            </w:r>
            <w:r w:rsidRPr="11EE296C">
              <w:rPr>
                <w:sz w:val="20"/>
                <w:szCs w:val="20"/>
              </w:rPr>
              <w:t>the</w:t>
            </w:r>
            <w:r w:rsidRPr="11EE296C">
              <w:rPr>
                <w:spacing w:val="-4"/>
                <w:sz w:val="20"/>
                <w:szCs w:val="20"/>
              </w:rPr>
              <w:t xml:space="preserve"> </w:t>
            </w:r>
            <w:r w:rsidRPr="11EE296C">
              <w:rPr>
                <w:sz w:val="20"/>
                <w:szCs w:val="20"/>
              </w:rPr>
              <w:t>Union</w:t>
            </w:r>
            <w:r w:rsidRPr="11EE296C">
              <w:rPr>
                <w:spacing w:val="-6"/>
                <w:sz w:val="20"/>
                <w:szCs w:val="20"/>
              </w:rPr>
              <w:t xml:space="preserve"> </w:t>
            </w:r>
            <w:r w:rsidRPr="11EE296C">
              <w:rPr>
                <w:spacing w:val="-2"/>
                <w:sz w:val="20"/>
                <w:szCs w:val="20"/>
              </w:rPr>
              <w:t>contribution.</w:t>
            </w:r>
          </w:p>
        </w:tc>
        <w:tc>
          <w:tcPr>
            <w:tcW w:w="710" w:type="dxa"/>
          </w:tcPr>
          <w:p w14:paraId="5AE02F0A" w14:textId="77777777" w:rsidR="003B22D8" w:rsidRDefault="003B22D8">
            <w:pPr>
              <w:pStyle w:val="TableParagraph"/>
              <w:spacing w:before="7"/>
              <w:ind w:left="0"/>
              <w:rPr>
                <w:b/>
                <w:sz w:val="15"/>
              </w:rPr>
            </w:pPr>
          </w:p>
          <w:p w14:paraId="5AE02F0B" w14:textId="37DE6FEF"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4D" wp14:editId="4CC18A2B">
                      <wp:extent cx="117475" cy="117475"/>
                      <wp:effectExtent l="5080" t="6350" r="1270" b="0"/>
                      <wp:docPr id="17"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0" y="0"/>
                                <a:chExt cx="185" cy="185"/>
                              </a:xfrm>
                            </wpg:grpSpPr>
                            <wps:wsp>
                              <wps:cNvPr id="18" name="docshape29"/>
                              <wps:cNvSpPr>
                                <a:spLocks noChangeArrowheads="1"/>
                              </wps:cNvSpPr>
                              <wps:spPr bwMode="auto">
                                <a:xfrm>
                                  <a:off x="7" y="7"/>
                                  <a:ext cx="170" cy="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19516D" id="docshapegroup28" o:spid="_x0000_s1026" style="width:9.25pt;height:9.25pt;mso-position-horizontal-relative:char;mso-position-vertical-relative:lin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UdljjbQIAAD0FAAAOAAAAAAAAAAAAAAAAAC4CAABk&#10;cnMvZTJvRG9jLnhtbFBLAQItABQABgAIAAAAIQCy706b2AAAAAMBAAAPAAAAAAAAAAAAAAAAAMcE&#10;AABkcnMvZG93bnJldi54bWxQSwUGAAAAAAQABADzAAAAzAUAAAAA&#10;">
                      <v:rect id="docshape29" o:spid="_x0000_s1027" style="position:absolute;left:7;top:7;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" filled="f"/>
                      <w10:anchorlock/>
                    </v:group>
                  </w:pict>
                </mc:Fallback>
              </mc:AlternateContent>
            </w:r>
          </w:p>
        </w:tc>
        <w:tc>
          <w:tcPr>
            <w:tcW w:w="706" w:type="dxa"/>
          </w:tcPr>
          <w:p w14:paraId="5AE02F0C" w14:textId="77777777" w:rsidR="003B22D8" w:rsidRDefault="003B22D8">
            <w:pPr>
              <w:pStyle w:val="TableParagraph"/>
              <w:spacing w:before="7"/>
              <w:ind w:left="0"/>
              <w:rPr>
                <w:b/>
                <w:sz w:val="15"/>
              </w:rPr>
            </w:pPr>
          </w:p>
          <w:p w14:paraId="5AE02F0D" w14:textId="208FC38A"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4F" wp14:editId="1BE44DF7">
                      <wp:extent cx="118110" cy="117475"/>
                      <wp:effectExtent l="8255" t="6350" r="6985" b="0"/>
                      <wp:docPr id="15"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7475"/>
                                <a:chOff x="0" y="0"/>
                                <a:chExt cx="186" cy="185"/>
                              </a:xfrm>
                            </wpg:grpSpPr>
                            <wps:wsp>
                              <wps:cNvPr id="16" name="docshape31"/>
                              <wps:cNvSpPr>
                                <a:spLocks noChangeArrowheads="1"/>
                              </wps:cNvSpPr>
                              <wps:spPr bwMode="auto">
                                <a:xfrm>
                                  <a:off x="7" y="7"/>
                                  <a:ext cx="171" cy="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A98DF7" id="docshapegroup30" o:spid="_x0000_s1026" style="width:9.3pt;height:9.25pt;mso-position-horizontal-relative:char;mso-position-vertical-relative:line" coordsize="18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">
                      <v:rect id="docshape31" o:spid="_x0000_s1027" style="position:absolute;left:7;top:7;width:17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" filled="f"/>
                      <w10:anchorlock/>
                    </v:group>
                  </w:pict>
                </mc:Fallback>
              </mc:AlternateContent>
            </w:r>
          </w:p>
        </w:tc>
      </w:tr>
      <w:tr w:rsidR="003B22D8" w14:paraId="5AE02F14" w14:textId="77777777" w:rsidTr="11EE296C">
        <w:trPr>
          <w:trHeight w:val="755"/>
        </w:trPr>
        <w:tc>
          <w:tcPr>
            <w:tcW w:w="7483" w:type="dxa"/>
          </w:tcPr>
          <w:p w14:paraId="5AE02F0F" w14:textId="77777777" w:rsidR="003B22D8" w:rsidRDefault="00790F31">
            <w:pPr>
              <w:pStyle w:val="TableParagraph"/>
              <w:spacing w:before="147" w:line="235" w:lineRule="auto"/>
              <w:ind w:right="63"/>
              <w:rPr>
                <w:sz w:val="20"/>
              </w:rPr>
            </w:pPr>
            <w:r>
              <w:rPr>
                <w:sz w:val="20"/>
              </w:rPr>
              <w:t>The</w:t>
            </w:r>
            <w:r>
              <w:rPr>
                <w:spacing w:val="-2"/>
                <w:sz w:val="20"/>
              </w:rPr>
              <w:t xml:space="preserve"> </w:t>
            </w:r>
            <w:r>
              <w:rPr>
                <w:sz w:val="20"/>
              </w:rPr>
              <w:t>declaration(s)</w:t>
            </w:r>
            <w:r>
              <w:rPr>
                <w:spacing w:val="-5"/>
                <w:sz w:val="20"/>
              </w:rPr>
              <w:t xml:space="preserve"> </w:t>
            </w:r>
            <w:r>
              <w:rPr>
                <w:sz w:val="20"/>
              </w:rPr>
              <w:t>on</w:t>
            </w:r>
            <w:r>
              <w:rPr>
                <w:spacing w:val="-3"/>
                <w:sz w:val="20"/>
              </w:rPr>
              <w:t xml:space="preserve"> </w:t>
            </w:r>
            <w:r>
              <w:rPr>
                <w:sz w:val="20"/>
              </w:rPr>
              <w:t>honour</w:t>
            </w:r>
            <w:r>
              <w:rPr>
                <w:spacing w:val="-5"/>
                <w:sz w:val="20"/>
              </w:rPr>
              <w:t xml:space="preserve"> </w:t>
            </w:r>
            <w:r>
              <w:rPr>
                <w:sz w:val="20"/>
              </w:rPr>
              <w:t>has</w:t>
            </w:r>
            <w:r>
              <w:rPr>
                <w:spacing w:val="-1"/>
                <w:sz w:val="20"/>
              </w:rPr>
              <w:t xml:space="preserve"> </w:t>
            </w:r>
            <w:r>
              <w:rPr>
                <w:sz w:val="20"/>
              </w:rPr>
              <w:t>(have)</w:t>
            </w:r>
            <w:r>
              <w:rPr>
                <w:spacing w:val="-4"/>
                <w:sz w:val="20"/>
              </w:rPr>
              <w:t xml:space="preserve"> </w:t>
            </w:r>
            <w:r>
              <w:rPr>
                <w:sz w:val="20"/>
              </w:rPr>
              <w:t>been</w:t>
            </w:r>
            <w:r>
              <w:rPr>
                <w:spacing w:val="-3"/>
                <w:sz w:val="20"/>
              </w:rPr>
              <w:t xml:space="preserve"> </w:t>
            </w:r>
            <w:r>
              <w:rPr>
                <w:sz w:val="20"/>
              </w:rPr>
              <w:t>signed</w:t>
            </w:r>
            <w:r>
              <w:rPr>
                <w:spacing w:val="-3"/>
                <w:sz w:val="20"/>
              </w:rPr>
              <w:t xml:space="preserve"> </w:t>
            </w:r>
            <w:r>
              <w:rPr>
                <w:sz w:val="20"/>
              </w:rPr>
              <w:t>and</w:t>
            </w:r>
            <w:r>
              <w:rPr>
                <w:spacing w:val="-3"/>
                <w:sz w:val="20"/>
              </w:rPr>
              <w:t xml:space="preserve"> </w:t>
            </w:r>
            <w:r>
              <w:rPr>
                <w:sz w:val="20"/>
              </w:rPr>
              <w:t>attached</w:t>
            </w:r>
            <w:r>
              <w:rPr>
                <w:spacing w:val="-3"/>
                <w:sz w:val="20"/>
              </w:rPr>
              <w:t xml:space="preserve"> </w:t>
            </w:r>
            <w:r>
              <w:rPr>
                <w:sz w:val="20"/>
              </w:rPr>
              <w:t>in</w:t>
            </w:r>
            <w:r>
              <w:rPr>
                <w:spacing w:val="-3"/>
                <w:sz w:val="20"/>
              </w:rPr>
              <w:t xml:space="preserve"> </w:t>
            </w:r>
            <w:r>
              <w:rPr>
                <w:sz w:val="20"/>
              </w:rPr>
              <w:t>original</w:t>
            </w:r>
            <w:r>
              <w:rPr>
                <w:spacing w:val="-4"/>
                <w:sz w:val="20"/>
              </w:rPr>
              <w:t xml:space="preserve"> </w:t>
            </w:r>
            <w:r>
              <w:rPr>
                <w:sz w:val="20"/>
              </w:rPr>
              <w:t>(see</w:t>
            </w:r>
            <w:r>
              <w:rPr>
                <w:spacing w:val="-2"/>
                <w:sz w:val="20"/>
              </w:rPr>
              <w:t xml:space="preserve"> </w:t>
            </w:r>
            <w:r>
              <w:rPr>
                <w:sz w:val="20"/>
              </w:rPr>
              <w:t>template in Annex a)</w:t>
            </w:r>
          </w:p>
        </w:tc>
        <w:tc>
          <w:tcPr>
            <w:tcW w:w="710" w:type="dxa"/>
          </w:tcPr>
          <w:p w14:paraId="5AE02F10" w14:textId="77777777" w:rsidR="003B22D8" w:rsidRDefault="003B22D8">
            <w:pPr>
              <w:pStyle w:val="TableParagraph"/>
              <w:spacing w:before="7"/>
              <w:ind w:left="0"/>
              <w:rPr>
                <w:b/>
                <w:sz w:val="15"/>
              </w:rPr>
            </w:pPr>
          </w:p>
          <w:p w14:paraId="5AE02F11" w14:textId="2119E01D"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51" wp14:editId="57E5AC8F">
                      <wp:extent cx="117475" cy="117475"/>
                      <wp:effectExtent l="5080" t="3175" r="1270" b="3175"/>
                      <wp:docPr id="13"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0" y="0"/>
                                <a:chExt cx="185" cy="185"/>
                              </a:xfrm>
                            </wpg:grpSpPr>
                            <wps:wsp>
                              <wps:cNvPr id="14" name="docshape33"/>
                              <wps:cNvSpPr>
                                <a:spLocks noChangeArrowheads="1"/>
                              </wps:cNvSpPr>
                              <wps:spPr bwMode="auto">
                                <a:xfrm>
                                  <a:off x="7" y="7"/>
                                  <a:ext cx="170" cy="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80D854" id="docshapegroup32" o:spid="_x0000_s1026" style="width:9.25pt;height:9.25pt;mso-position-horizontal-relative:char;mso-position-vertical-relative:lin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Va52OW4CAAA9BQAADgAAAAAAAAAAAAAAAAAuAgAA&#10;ZHJzL2Uyb0RvYy54bWxQSwECLQAUAAYACAAAACEAsu9Om9gAAAADAQAADwAAAAAAAAAAAAAAAADI&#10;BAAAZHJzL2Rvd25yZXYueG1sUEsFBgAAAAAEAAQA8wAAAM0FAAAAAA==&#10;">
                      <v:rect id="docshape33" o:spid="_x0000_s1027" style="position:absolute;left:7;top:7;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w10:anchorlock/>
                    </v:group>
                  </w:pict>
                </mc:Fallback>
              </mc:AlternateContent>
            </w:r>
          </w:p>
        </w:tc>
        <w:tc>
          <w:tcPr>
            <w:tcW w:w="706" w:type="dxa"/>
          </w:tcPr>
          <w:p w14:paraId="5AE02F12" w14:textId="77777777" w:rsidR="003B22D8" w:rsidRDefault="003B22D8">
            <w:pPr>
              <w:pStyle w:val="TableParagraph"/>
              <w:spacing w:before="7"/>
              <w:ind w:left="0"/>
              <w:rPr>
                <w:b/>
                <w:sz w:val="15"/>
              </w:rPr>
            </w:pPr>
          </w:p>
          <w:p w14:paraId="5AE02F13" w14:textId="04EF9DF8"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53" wp14:editId="64C216C0">
                      <wp:extent cx="118110" cy="117475"/>
                      <wp:effectExtent l="8255" t="3175" r="6985" b="3175"/>
                      <wp:docPr id="11"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7475"/>
                                <a:chOff x="0" y="0"/>
                                <a:chExt cx="186" cy="185"/>
                              </a:xfrm>
                            </wpg:grpSpPr>
                            <wps:wsp>
                              <wps:cNvPr id="12" name="docshape35"/>
                              <wps:cNvSpPr>
                                <a:spLocks noChangeArrowheads="1"/>
                              </wps:cNvSpPr>
                              <wps:spPr bwMode="auto">
                                <a:xfrm>
                                  <a:off x="7" y="7"/>
                                  <a:ext cx="171" cy="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5CAC1B" id="docshapegroup34" o:spid="_x0000_s1026" style="width:9.3pt;height:9.25pt;mso-position-horizontal-relative:char;mso-position-vertical-relative:line" coordsize="18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">
                      <v:rect id="docshape35" o:spid="_x0000_s1027" style="position:absolute;left:7;top:7;width:17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w10:anchorlock/>
                    </v:group>
                  </w:pict>
                </mc:Fallback>
              </mc:AlternateContent>
            </w:r>
          </w:p>
        </w:tc>
      </w:tr>
      <w:tr w:rsidR="003B22D8" w14:paraId="5AE02F1A" w14:textId="77777777" w:rsidTr="11EE296C">
        <w:trPr>
          <w:trHeight w:val="1180"/>
        </w:trPr>
        <w:tc>
          <w:tcPr>
            <w:tcW w:w="7483" w:type="dxa"/>
          </w:tcPr>
          <w:p w14:paraId="5AE02F15" w14:textId="77777777" w:rsidR="003B22D8" w:rsidRDefault="00790F31">
            <w:pPr>
              <w:pStyle w:val="TableParagraph"/>
              <w:spacing w:before="148"/>
              <w:rPr>
                <w:sz w:val="20"/>
              </w:rPr>
            </w:pPr>
            <w:r>
              <w:rPr>
                <w:sz w:val="20"/>
              </w:rPr>
              <w:t>Legal</w:t>
            </w:r>
            <w:r>
              <w:rPr>
                <w:spacing w:val="-4"/>
                <w:sz w:val="20"/>
              </w:rPr>
              <w:t xml:space="preserve"> </w:t>
            </w:r>
            <w:r>
              <w:rPr>
                <w:sz w:val="20"/>
              </w:rPr>
              <w:t>details have</w:t>
            </w:r>
            <w:r>
              <w:rPr>
                <w:spacing w:val="-1"/>
                <w:sz w:val="20"/>
              </w:rPr>
              <w:t xml:space="preserve"> </w:t>
            </w:r>
            <w:r>
              <w:rPr>
                <w:sz w:val="20"/>
              </w:rPr>
              <w:t>been</w:t>
            </w:r>
            <w:r>
              <w:rPr>
                <w:spacing w:val="-2"/>
                <w:sz w:val="20"/>
              </w:rPr>
              <w:t xml:space="preserve"> </w:t>
            </w:r>
            <w:r>
              <w:rPr>
                <w:sz w:val="20"/>
              </w:rPr>
              <w:t>included</w:t>
            </w:r>
            <w:r>
              <w:rPr>
                <w:spacing w:val="-3"/>
                <w:sz w:val="20"/>
              </w:rPr>
              <w:t xml:space="preserve"> </w:t>
            </w:r>
            <w:r>
              <w:rPr>
                <w:sz w:val="20"/>
              </w:rPr>
              <w:t>in</w:t>
            </w:r>
            <w:r>
              <w:rPr>
                <w:spacing w:val="-2"/>
                <w:sz w:val="20"/>
              </w:rPr>
              <w:t xml:space="preserve"> </w:t>
            </w:r>
            <w:r>
              <w:rPr>
                <w:sz w:val="20"/>
              </w:rPr>
              <w:t>the</w:t>
            </w:r>
            <w:r>
              <w:rPr>
                <w:spacing w:val="-1"/>
                <w:sz w:val="20"/>
              </w:rPr>
              <w:t xml:space="preserve"> </w:t>
            </w:r>
            <w:r>
              <w:rPr>
                <w:sz w:val="20"/>
              </w:rPr>
              <w:t>Legal</w:t>
            </w:r>
            <w:r>
              <w:rPr>
                <w:spacing w:val="-3"/>
                <w:sz w:val="20"/>
              </w:rPr>
              <w:t xml:space="preserve"> </w:t>
            </w:r>
            <w:r>
              <w:rPr>
                <w:sz w:val="20"/>
              </w:rPr>
              <w:t>Entity</w:t>
            </w:r>
            <w:r>
              <w:rPr>
                <w:spacing w:val="-2"/>
                <w:sz w:val="20"/>
              </w:rPr>
              <w:t xml:space="preserve"> </w:t>
            </w:r>
            <w:r>
              <w:rPr>
                <w:sz w:val="20"/>
              </w:rPr>
              <w:t>Form</w:t>
            </w:r>
            <w:r>
              <w:rPr>
                <w:spacing w:val="-4"/>
                <w:sz w:val="20"/>
              </w:rPr>
              <w:t xml:space="preserve"> </w:t>
            </w:r>
            <w:r>
              <w:rPr>
                <w:spacing w:val="-2"/>
                <w:sz w:val="20"/>
              </w:rPr>
              <w:t>annexed.</w:t>
            </w:r>
          </w:p>
          <w:p w14:paraId="5AE02F16" w14:textId="77777777" w:rsidR="003B22D8" w:rsidRPr="00771B3E" w:rsidRDefault="00BF5FDB">
            <w:pPr>
              <w:pStyle w:val="TableParagraph"/>
              <w:spacing w:before="194" w:line="235" w:lineRule="auto"/>
              <w:ind w:right="63"/>
              <w:rPr>
                <w:sz w:val="20"/>
                <w:lang w:val="fr-FR"/>
              </w:rPr>
            </w:pPr>
            <w:hyperlink r:id="rId18">
              <w:r w:rsidR="00790F31" w:rsidRPr="00771B3E">
                <w:rPr>
                  <w:color w:val="0000FF"/>
                  <w:spacing w:val="-2"/>
                  <w:sz w:val="20"/>
                  <w:u w:val="single" w:color="0000FF"/>
                  <w:lang w:val="fr-FR"/>
                </w:rPr>
                <w:t>http://ec.europa.eu/budget/contracts_grants/info_contracts/legal_entities/legal-</w:t>
              </w:r>
            </w:hyperlink>
            <w:r w:rsidR="00790F31" w:rsidRPr="00771B3E">
              <w:rPr>
                <w:color w:val="0000FF"/>
                <w:spacing w:val="-2"/>
                <w:sz w:val="20"/>
                <w:lang w:val="fr-FR"/>
              </w:rPr>
              <w:t xml:space="preserve"> </w:t>
            </w:r>
            <w:hyperlink r:id="rId19">
              <w:r w:rsidR="00790F31" w:rsidRPr="00771B3E">
                <w:rPr>
                  <w:color w:val="0000FF"/>
                  <w:spacing w:val="-2"/>
                  <w:sz w:val="20"/>
                  <w:u w:val="single" w:color="0000FF"/>
                  <w:lang w:val="fr-FR"/>
                </w:rPr>
                <w:t>entities_en.cfm</w:t>
              </w:r>
            </w:hyperlink>
          </w:p>
        </w:tc>
        <w:tc>
          <w:tcPr>
            <w:tcW w:w="710" w:type="dxa"/>
          </w:tcPr>
          <w:p w14:paraId="5AE02F17" w14:textId="77777777" w:rsidR="003B22D8" w:rsidRPr="00771B3E" w:rsidRDefault="003B22D8">
            <w:pPr>
              <w:pStyle w:val="TableParagraph"/>
              <w:spacing w:before="7"/>
              <w:ind w:left="0"/>
              <w:rPr>
                <w:b/>
                <w:sz w:val="15"/>
                <w:lang w:val="fr-FR"/>
              </w:rPr>
            </w:pPr>
          </w:p>
          <w:p w14:paraId="5AE02F18" w14:textId="7B82C0BF"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55" wp14:editId="05F74E48">
                      <wp:extent cx="117475" cy="117475"/>
                      <wp:effectExtent l="5080" t="3175" r="1270" b="3175"/>
                      <wp:docPr id="9"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0" y="0"/>
                                <a:chExt cx="185" cy="185"/>
                              </a:xfrm>
                            </wpg:grpSpPr>
                            <wps:wsp>
                              <wps:cNvPr id="10" name="docshape37"/>
                              <wps:cNvSpPr>
                                <a:spLocks noChangeArrowheads="1"/>
                              </wps:cNvSpPr>
                              <wps:spPr bwMode="auto">
                                <a:xfrm>
                                  <a:off x="7" y="7"/>
                                  <a:ext cx="170" cy="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4D3A48" id="docshapegroup36" o:spid="_x0000_s1026" style="width:9.25pt;height:9.25pt;mso-position-horizontal-relative:char;mso-position-vertical-relative:line"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lKrcfW4CAAA9BQAADgAAAAAAAAAAAAAAAAAuAgAA&#10;ZHJzL2Uyb0RvYy54bWxQSwECLQAUAAYACAAAACEAsu9Om9gAAAADAQAADwAAAAAAAAAAAAAAAADI&#10;BAAAZHJzL2Rvd25yZXYueG1sUEsFBgAAAAAEAAQA8wAAAM0FAAAAAA==&#10;">
                      <v:rect id="docshape37" o:spid="_x0000_s1027" style="position:absolute;left:7;top:7;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" filled="f"/>
                      <w10:anchorlock/>
                    </v:group>
                  </w:pict>
                </mc:Fallback>
              </mc:AlternateContent>
            </w:r>
          </w:p>
        </w:tc>
        <w:tc>
          <w:tcPr>
            <w:tcW w:w="706" w:type="dxa"/>
          </w:tcPr>
          <w:p w14:paraId="5AE02F19" w14:textId="77777777" w:rsidR="003B22D8" w:rsidRDefault="00790F31">
            <w:pPr>
              <w:pStyle w:val="TableParagraph"/>
              <w:spacing w:before="148"/>
              <w:ind w:left="180"/>
              <w:rPr>
                <w:sz w:val="20"/>
              </w:rPr>
            </w:pPr>
            <w:r>
              <w:rPr>
                <w:spacing w:val="-5"/>
                <w:sz w:val="20"/>
              </w:rPr>
              <w:t>N/A</w:t>
            </w:r>
          </w:p>
        </w:tc>
      </w:tr>
      <w:tr w:rsidR="003B22D8" w14:paraId="5AE02F1F" w14:textId="77777777" w:rsidTr="11EE296C">
        <w:trPr>
          <w:trHeight w:val="755"/>
        </w:trPr>
        <w:tc>
          <w:tcPr>
            <w:tcW w:w="7483" w:type="dxa"/>
          </w:tcPr>
          <w:p w14:paraId="5AE02F1B" w14:textId="77777777" w:rsidR="003B22D8" w:rsidRDefault="00790F31">
            <w:pPr>
              <w:pStyle w:val="TableParagraph"/>
              <w:spacing w:before="147" w:line="235" w:lineRule="auto"/>
              <w:rPr>
                <w:sz w:val="20"/>
              </w:rPr>
            </w:pPr>
            <w:r>
              <w:rPr>
                <w:sz w:val="20"/>
              </w:rPr>
              <w:t>Mandate letters have been signed and attached in original (if applicable; see template in</w:t>
            </w:r>
            <w:r>
              <w:rPr>
                <w:spacing w:val="40"/>
                <w:sz w:val="20"/>
              </w:rPr>
              <w:t xml:space="preserve"> </w:t>
            </w:r>
            <w:r>
              <w:rPr>
                <w:sz w:val="20"/>
              </w:rPr>
              <w:t>Annex b)</w:t>
            </w:r>
          </w:p>
        </w:tc>
        <w:tc>
          <w:tcPr>
            <w:tcW w:w="710" w:type="dxa"/>
          </w:tcPr>
          <w:p w14:paraId="5AE02F1C" w14:textId="77777777" w:rsidR="003B22D8" w:rsidRDefault="00790F31">
            <w:pPr>
              <w:pStyle w:val="TableParagraph"/>
              <w:spacing w:before="148"/>
              <w:ind w:left="180"/>
              <w:rPr>
                <w:sz w:val="20"/>
              </w:rPr>
            </w:pPr>
            <w:r>
              <w:rPr>
                <w:spacing w:val="-5"/>
                <w:sz w:val="20"/>
              </w:rPr>
              <w:t>N/A</w:t>
            </w:r>
          </w:p>
        </w:tc>
        <w:tc>
          <w:tcPr>
            <w:tcW w:w="706" w:type="dxa"/>
          </w:tcPr>
          <w:p w14:paraId="5AE02F1D" w14:textId="77777777" w:rsidR="003B22D8" w:rsidRDefault="003B22D8">
            <w:pPr>
              <w:pStyle w:val="TableParagraph"/>
              <w:spacing w:before="7"/>
              <w:ind w:left="0"/>
              <w:rPr>
                <w:b/>
                <w:sz w:val="15"/>
              </w:rPr>
            </w:pPr>
          </w:p>
          <w:p w14:paraId="5AE02F1E" w14:textId="6A61A0CE" w:rsidR="003B22D8" w:rsidRDefault="00BF5FDB">
            <w:pPr>
              <w:pStyle w:val="TableParagraph"/>
              <w:spacing w:before="0" w:line="170" w:lineRule="exact"/>
              <w:ind w:left="260"/>
              <w:rPr>
                <w:sz w:val="17"/>
              </w:rPr>
            </w:pPr>
            <w:r>
              <w:rPr>
                <w:noProof/>
                <w:position w:val="-2"/>
                <w:sz w:val="17"/>
              </w:rPr>
              <mc:AlternateContent>
                <mc:Choice Requires="wpg">
                  <w:drawing>
                    <wp:inline distT="0" distB="0" distL="0" distR="0" wp14:anchorId="5AE02F57" wp14:editId="3CBAEEA2">
                      <wp:extent cx="118110" cy="117475"/>
                      <wp:effectExtent l="8255" t="6350" r="6985" b="0"/>
                      <wp:docPr id="7"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7475"/>
                                <a:chOff x="0" y="0"/>
                                <a:chExt cx="186" cy="185"/>
                              </a:xfrm>
                            </wpg:grpSpPr>
                            <wps:wsp>
                              <wps:cNvPr id="8" name="docshape39"/>
                              <wps:cNvSpPr>
                                <a:spLocks noChangeArrowheads="1"/>
                              </wps:cNvSpPr>
                              <wps:spPr bwMode="auto">
                                <a:xfrm>
                                  <a:off x="7" y="7"/>
                                  <a:ext cx="171" cy="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18980E" id="docshapegroup38" o:spid="_x0000_s1026" style="width:9.3pt;height:9.25pt;mso-position-horizontal-relative:char;mso-position-vertical-relative:line" coordsize="18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">
                      <v:rect id="docshape39" o:spid="_x0000_s1027" style="position:absolute;left:7;top:7;width:17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w10:anchorlock/>
                    </v:group>
                  </w:pict>
                </mc:Fallback>
              </mc:AlternateContent>
            </w:r>
          </w:p>
        </w:tc>
      </w:tr>
    </w:tbl>
    <w:p w14:paraId="5AE02F20" w14:textId="77777777" w:rsidR="003B22D8" w:rsidRDefault="003B22D8">
      <w:pPr>
        <w:pStyle w:val="BodyText"/>
        <w:rPr>
          <w:b/>
          <w:i w:val="0"/>
          <w:sz w:val="20"/>
        </w:rPr>
      </w:pPr>
    </w:p>
    <w:p w14:paraId="5AE02F21" w14:textId="77777777" w:rsidR="003B22D8" w:rsidRDefault="003B22D8">
      <w:pPr>
        <w:pStyle w:val="BodyText"/>
        <w:rPr>
          <w:b/>
          <w:i w:val="0"/>
          <w:sz w:val="20"/>
        </w:rPr>
      </w:pPr>
    </w:p>
    <w:p w14:paraId="5AE02F22" w14:textId="77777777" w:rsidR="003B22D8" w:rsidRDefault="003B22D8">
      <w:pPr>
        <w:pStyle w:val="BodyText"/>
        <w:rPr>
          <w:b/>
          <w:i w:val="0"/>
          <w:sz w:val="20"/>
        </w:rPr>
      </w:pPr>
    </w:p>
    <w:p w14:paraId="5AE02F23" w14:textId="77777777" w:rsidR="003B22D8" w:rsidRDefault="003B22D8">
      <w:pPr>
        <w:pStyle w:val="BodyText"/>
        <w:rPr>
          <w:b/>
          <w:i w:val="0"/>
          <w:sz w:val="20"/>
        </w:rPr>
      </w:pPr>
    </w:p>
    <w:p w14:paraId="5AE02F24" w14:textId="0E08F451" w:rsidR="003B22D8" w:rsidRDefault="003B22D8">
      <w:pPr>
        <w:pStyle w:val="BodyText"/>
        <w:rPr>
          <w:b/>
          <w:i w:val="0"/>
          <w:sz w:val="20"/>
        </w:rPr>
      </w:pPr>
    </w:p>
    <w:p w14:paraId="5AE02F25" w14:textId="77777777" w:rsidR="003B22D8" w:rsidRDefault="003B22D8">
      <w:pPr>
        <w:pStyle w:val="BodyText"/>
        <w:rPr>
          <w:b/>
          <w:i w:val="0"/>
          <w:sz w:val="20"/>
        </w:rPr>
      </w:pPr>
    </w:p>
    <w:p w14:paraId="5AE02F26" w14:textId="77777777" w:rsidR="003B22D8" w:rsidRDefault="003B22D8">
      <w:pPr>
        <w:pStyle w:val="BodyText"/>
        <w:rPr>
          <w:b/>
          <w:i w:val="0"/>
          <w:sz w:val="20"/>
        </w:rPr>
      </w:pPr>
    </w:p>
    <w:p w14:paraId="5AE02F27" w14:textId="77777777" w:rsidR="003B22D8" w:rsidRDefault="003B22D8">
      <w:pPr>
        <w:pStyle w:val="BodyText"/>
        <w:rPr>
          <w:b/>
          <w:i w:val="0"/>
          <w:sz w:val="20"/>
        </w:rPr>
      </w:pPr>
    </w:p>
    <w:p w14:paraId="5AE02F28" w14:textId="77777777" w:rsidR="003B22D8" w:rsidRDefault="003B22D8">
      <w:pPr>
        <w:pStyle w:val="BodyText"/>
        <w:rPr>
          <w:b/>
          <w:i w:val="0"/>
          <w:sz w:val="20"/>
        </w:rPr>
      </w:pPr>
    </w:p>
    <w:p w14:paraId="5AE02F29" w14:textId="77777777" w:rsidR="003B22D8" w:rsidRDefault="003B22D8">
      <w:pPr>
        <w:pStyle w:val="BodyText"/>
        <w:rPr>
          <w:b/>
          <w:i w:val="0"/>
          <w:sz w:val="20"/>
        </w:rPr>
      </w:pPr>
    </w:p>
    <w:p w14:paraId="5AE02F2A" w14:textId="77777777" w:rsidR="003B22D8" w:rsidRDefault="003B22D8">
      <w:pPr>
        <w:pStyle w:val="BodyText"/>
        <w:rPr>
          <w:b/>
          <w:i w:val="0"/>
          <w:sz w:val="20"/>
        </w:rPr>
      </w:pPr>
    </w:p>
    <w:p w14:paraId="5AE02F2B" w14:textId="77777777" w:rsidR="003B22D8" w:rsidRDefault="003B22D8">
      <w:pPr>
        <w:pStyle w:val="BodyText"/>
        <w:rPr>
          <w:b/>
          <w:i w:val="0"/>
          <w:sz w:val="20"/>
        </w:rPr>
      </w:pPr>
    </w:p>
    <w:p w14:paraId="5AE02F2C" w14:textId="77777777" w:rsidR="003B22D8" w:rsidRDefault="003B22D8">
      <w:pPr>
        <w:pStyle w:val="BodyText"/>
        <w:rPr>
          <w:b/>
          <w:i w:val="0"/>
          <w:sz w:val="20"/>
        </w:rPr>
      </w:pPr>
    </w:p>
    <w:p w14:paraId="5AE02F2D" w14:textId="77777777" w:rsidR="003B22D8" w:rsidRDefault="003B22D8">
      <w:pPr>
        <w:pStyle w:val="BodyText"/>
        <w:rPr>
          <w:b/>
          <w:i w:val="0"/>
          <w:sz w:val="20"/>
        </w:rPr>
      </w:pPr>
    </w:p>
    <w:p w14:paraId="5AE02F2E" w14:textId="77777777" w:rsidR="003B22D8" w:rsidRDefault="003B22D8">
      <w:pPr>
        <w:pStyle w:val="BodyText"/>
        <w:rPr>
          <w:b/>
          <w:i w:val="0"/>
          <w:sz w:val="20"/>
        </w:rPr>
      </w:pPr>
    </w:p>
    <w:p w14:paraId="5AE02F2F" w14:textId="77777777" w:rsidR="003B22D8" w:rsidRDefault="003B22D8">
      <w:pPr>
        <w:pStyle w:val="BodyText"/>
        <w:rPr>
          <w:b/>
          <w:i w:val="0"/>
          <w:sz w:val="20"/>
        </w:rPr>
      </w:pPr>
    </w:p>
    <w:p w14:paraId="5AE02F30" w14:textId="77777777" w:rsidR="003B22D8" w:rsidRDefault="003B22D8">
      <w:pPr>
        <w:pStyle w:val="BodyText"/>
        <w:rPr>
          <w:b/>
          <w:i w:val="0"/>
          <w:sz w:val="20"/>
        </w:rPr>
      </w:pPr>
    </w:p>
    <w:p w14:paraId="5AE02F31" w14:textId="77777777" w:rsidR="003B22D8" w:rsidRDefault="003B22D8">
      <w:pPr>
        <w:pStyle w:val="BodyText"/>
        <w:rPr>
          <w:b/>
          <w:i w:val="0"/>
          <w:sz w:val="20"/>
        </w:rPr>
      </w:pPr>
    </w:p>
    <w:p w14:paraId="5AE02F32" w14:textId="77777777" w:rsidR="003B22D8" w:rsidRDefault="003B22D8">
      <w:pPr>
        <w:pStyle w:val="BodyText"/>
        <w:rPr>
          <w:b/>
          <w:i w:val="0"/>
          <w:sz w:val="20"/>
        </w:rPr>
      </w:pPr>
    </w:p>
    <w:p w14:paraId="5AE02F33" w14:textId="77777777" w:rsidR="003B22D8" w:rsidRDefault="003B22D8">
      <w:pPr>
        <w:pStyle w:val="BodyText"/>
        <w:rPr>
          <w:b/>
          <w:i w:val="0"/>
          <w:sz w:val="20"/>
        </w:rPr>
      </w:pPr>
    </w:p>
    <w:p w14:paraId="5AE02F34" w14:textId="77777777" w:rsidR="003B22D8" w:rsidRDefault="003B22D8">
      <w:pPr>
        <w:pStyle w:val="BodyText"/>
        <w:rPr>
          <w:b/>
          <w:i w:val="0"/>
          <w:sz w:val="20"/>
        </w:rPr>
      </w:pPr>
    </w:p>
    <w:p w14:paraId="5AE02F35" w14:textId="77777777" w:rsidR="003B22D8" w:rsidRDefault="003B22D8">
      <w:pPr>
        <w:pStyle w:val="BodyText"/>
        <w:rPr>
          <w:b/>
          <w:i w:val="0"/>
          <w:sz w:val="20"/>
        </w:rPr>
      </w:pPr>
    </w:p>
    <w:p w14:paraId="5AE02F36" w14:textId="77777777" w:rsidR="003B22D8" w:rsidRDefault="003B22D8">
      <w:pPr>
        <w:pStyle w:val="BodyText"/>
        <w:rPr>
          <w:b/>
          <w:i w:val="0"/>
          <w:sz w:val="20"/>
        </w:rPr>
      </w:pPr>
    </w:p>
    <w:p w14:paraId="5AE02F37" w14:textId="77777777" w:rsidR="003B22D8" w:rsidRDefault="003B22D8">
      <w:pPr>
        <w:pStyle w:val="BodyText"/>
        <w:rPr>
          <w:b/>
          <w:i w:val="0"/>
          <w:sz w:val="20"/>
        </w:rPr>
      </w:pPr>
    </w:p>
    <w:p w14:paraId="5AE02F38" w14:textId="77777777" w:rsidR="003B22D8" w:rsidRDefault="003B22D8">
      <w:pPr>
        <w:pStyle w:val="BodyText"/>
        <w:rPr>
          <w:b/>
          <w:i w:val="0"/>
          <w:sz w:val="20"/>
        </w:rPr>
      </w:pPr>
    </w:p>
    <w:p w14:paraId="5AE02F39" w14:textId="77777777" w:rsidR="003B22D8" w:rsidRDefault="003B22D8">
      <w:pPr>
        <w:pStyle w:val="BodyText"/>
        <w:rPr>
          <w:b/>
          <w:i w:val="0"/>
          <w:sz w:val="20"/>
        </w:rPr>
      </w:pPr>
    </w:p>
    <w:p w14:paraId="5AE02F3A" w14:textId="77777777" w:rsidR="003B22D8" w:rsidRDefault="003B22D8">
      <w:pPr>
        <w:pStyle w:val="BodyText"/>
        <w:rPr>
          <w:b/>
          <w:i w:val="0"/>
          <w:sz w:val="20"/>
        </w:rPr>
      </w:pPr>
    </w:p>
    <w:p w14:paraId="5AE02F3B" w14:textId="77777777" w:rsidR="003B22D8" w:rsidRDefault="003B22D8">
      <w:pPr>
        <w:pStyle w:val="BodyText"/>
        <w:rPr>
          <w:b/>
          <w:i w:val="0"/>
          <w:sz w:val="20"/>
        </w:rPr>
      </w:pPr>
    </w:p>
    <w:p w14:paraId="5AE02F3C" w14:textId="77777777" w:rsidR="003B22D8" w:rsidRDefault="003B22D8">
      <w:pPr>
        <w:pStyle w:val="BodyText"/>
        <w:rPr>
          <w:b/>
          <w:i w:val="0"/>
          <w:sz w:val="20"/>
        </w:rPr>
      </w:pPr>
    </w:p>
    <w:p w14:paraId="5AE02F3D" w14:textId="77777777" w:rsidR="003B22D8" w:rsidRDefault="003B22D8">
      <w:pPr>
        <w:pStyle w:val="BodyText"/>
        <w:spacing w:before="6"/>
        <w:rPr>
          <w:b/>
          <w:i w:val="0"/>
          <w:sz w:val="20"/>
        </w:rPr>
      </w:pPr>
    </w:p>
    <w:p w14:paraId="5AE02F3E" w14:textId="0BA9D97B" w:rsidR="003B22D8" w:rsidRDefault="00790F31">
      <w:pPr>
        <w:spacing w:before="93"/>
        <w:ind w:right="248"/>
        <w:jc w:val="right"/>
        <w:rPr>
          <w:b/>
          <w:sz w:val="16"/>
        </w:rPr>
      </w:pPr>
      <w:r>
        <w:rPr>
          <w:sz w:val="16"/>
        </w:rPr>
        <w:t>Page</w:t>
      </w:r>
      <w:r>
        <w:rPr>
          <w:spacing w:val="-2"/>
          <w:sz w:val="16"/>
        </w:rPr>
        <w:t xml:space="preserve"> </w:t>
      </w:r>
      <w:r>
        <w:rPr>
          <w:b/>
          <w:sz w:val="16"/>
        </w:rPr>
        <w:t>12</w:t>
      </w:r>
      <w:r>
        <w:rPr>
          <w:b/>
          <w:spacing w:val="-2"/>
          <w:sz w:val="16"/>
        </w:rPr>
        <w:t xml:space="preserve"> </w:t>
      </w:r>
      <w:r>
        <w:rPr>
          <w:sz w:val="16"/>
        </w:rPr>
        <w:t xml:space="preserve">of </w:t>
      </w:r>
      <w:r>
        <w:rPr>
          <w:b/>
          <w:spacing w:val="-5"/>
          <w:sz w:val="16"/>
        </w:rPr>
        <w:t>12</w:t>
      </w:r>
    </w:p>
    <w:sectPr w:rsidR="003B22D8">
      <w:headerReference w:type="default" r:id="rId20"/>
      <w:footerReference w:type="default" r:id="rId21"/>
      <w:pgSz w:w="11910" w:h="16840"/>
      <w:pgMar w:top="1460" w:right="1160" w:bottom="280" w:left="1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02F65" w14:textId="77777777" w:rsidR="00035371" w:rsidRDefault="00790F31">
      <w:r>
        <w:separator/>
      </w:r>
    </w:p>
  </w:endnote>
  <w:endnote w:type="continuationSeparator" w:id="0">
    <w:p w14:paraId="5AE02F67" w14:textId="77777777" w:rsidR="00035371" w:rsidRDefault="00790F31">
      <w:r>
        <w:continuationSeparator/>
      </w:r>
    </w:p>
  </w:endnote>
  <w:endnote w:type="continuationNotice" w:id="1">
    <w:p w14:paraId="7F83BD1C" w14:textId="77777777" w:rsidR="000B4BFD" w:rsidRDefault="000B4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CAE6" w14:textId="77777777" w:rsidR="00042920" w:rsidRDefault="00042920" w:rsidP="00042920">
    <w:pPr>
      <w:spacing w:before="13"/>
      <w:ind w:left="20"/>
      <w:rPr>
        <w:sz w:val="16"/>
      </w:rPr>
    </w:pPr>
    <w:r>
      <w:rPr>
        <w:sz w:val="16"/>
      </w:rPr>
      <w:t>Application</w:t>
    </w:r>
    <w:r>
      <w:rPr>
        <w:spacing w:val="-5"/>
        <w:sz w:val="16"/>
      </w:rPr>
      <w:t xml:space="preserve"> </w:t>
    </w:r>
    <w:r>
      <w:rPr>
        <w:sz w:val="16"/>
      </w:rPr>
      <w:t>Form</w:t>
    </w:r>
    <w:r>
      <w:rPr>
        <w:spacing w:val="-6"/>
        <w:sz w:val="16"/>
      </w:rPr>
      <w:t xml:space="preserve"> </w:t>
    </w:r>
    <w:r>
      <w:rPr>
        <w:sz w:val="16"/>
      </w:rPr>
      <w:t>Selection</w:t>
    </w:r>
    <w:r>
      <w:rPr>
        <w:spacing w:val="-5"/>
        <w:sz w:val="16"/>
      </w:rPr>
      <w:t xml:space="preserve"> </w:t>
    </w:r>
    <w:r>
      <w:rPr>
        <w:sz w:val="16"/>
      </w:rPr>
      <w:t>Hosting</w:t>
    </w:r>
    <w:r>
      <w:rPr>
        <w:spacing w:val="-4"/>
        <w:sz w:val="16"/>
      </w:rPr>
      <w:t xml:space="preserve"> </w:t>
    </w:r>
    <w:r>
      <w:rPr>
        <w:sz w:val="16"/>
      </w:rPr>
      <w:t>Entities</w:t>
    </w:r>
    <w:r>
      <w:rPr>
        <w:spacing w:val="-8"/>
        <w:sz w:val="16"/>
      </w:rPr>
      <w:t xml:space="preserve"> Mid-Range</w:t>
    </w:r>
  </w:p>
  <w:p w14:paraId="555E7BFB" w14:textId="77777777" w:rsidR="00042920" w:rsidRDefault="00042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2F5E" w14:textId="0CC7731B" w:rsidR="003B22D8" w:rsidRDefault="00C81286">
    <w:pPr>
      <w:pStyle w:val="BodyText"/>
      <w:spacing w:line="14" w:lineRule="auto"/>
      <w:rPr>
        <w:i w:val="0"/>
        <w:sz w:val="20"/>
      </w:rPr>
    </w:pPr>
    <w:r>
      <w:rPr>
        <w:noProof/>
      </w:rPr>
      <mc:AlternateContent>
        <mc:Choice Requires="wps">
          <w:drawing>
            <wp:anchor distT="0" distB="0" distL="114300" distR="114300" simplePos="0" relativeHeight="251658241" behindDoc="1" locked="0" layoutInCell="1" allowOverlap="1" wp14:anchorId="5AE02F6A" wp14:editId="31BBCD80">
              <wp:simplePos x="0" y="0"/>
              <wp:positionH relativeFrom="page">
                <wp:posOffset>889635</wp:posOffset>
              </wp:positionH>
              <wp:positionV relativeFrom="page">
                <wp:posOffset>10208895</wp:posOffset>
              </wp:positionV>
              <wp:extent cx="2778760" cy="1384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7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02F8F" w14:textId="10D86E22" w:rsidR="003B22D8" w:rsidRDefault="00042920">
                          <w:pPr>
                            <w:spacing w:before="13"/>
                            <w:ind w:left="20"/>
                            <w:rPr>
                              <w:sz w:val="16"/>
                            </w:rPr>
                          </w:pPr>
                          <w:r w:rsidRPr="00042920">
                            <w:rPr>
                              <w:sz w:val="16"/>
                            </w:rPr>
                            <w:t>Application Form Selection Hosting Entities Mid-Range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02F6A" id="_x0000_t202" coordsize="21600,21600" o:spt="202" path="m,l,21600r21600,l21600,xe">
              <v:stroke joinstyle="miter"/>
              <v:path gradientshapeok="t" o:connecttype="rect"/>
            </v:shapetype>
            <v:shape id="Text Box 2" o:spid="_x0000_s1030" type="#_x0000_t202" style="position:absolute;margin-left:70.05pt;margin-top:803.85pt;width:218.8pt;height:10.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" filled="f" stroked="f">
              <v:textbox inset="0,0,0,0">
                <w:txbxContent>
                  <w:p w14:paraId="5AE02F8F" w14:textId="10D86E22" w:rsidR="003B22D8" w:rsidRDefault="00042920">
                    <w:pPr>
                      <w:spacing w:before="13"/>
                      <w:ind w:left="20"/>
                      <w:rPr>
                        <w:sz w:val="16"/>
                      </w:rPr>
                    </w:pPr>
                    <w:r w:rsidRPr="00042920">
                      <w:rPr>
                        <w:sz w:val="16"/>
                      </w:rPr>
                      <w:t>Application Form Selection Hosting Entities Mid-Range</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5AE02F6B" wp14:editId="0EA0831D">
              <wp:simplePos x="0" y="0"/>
              <wp:positionH relativeFrom="page">
                <wp:posOffset>6089015</wp:posOffset>
              </wp:positionH>
              <wp:positionV relativeFrom="page">
                <wp:posOffset>10208895</wp:posOffset>
              </wp:positionV>
              <wp:extent cx="588010" cy="1384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02F90" w14:textId="77777777" w:rsidR="003B22D8" w:rsidRDefault="00790F31">
                          <w:pPr>
                            <w:spacing w:before="13"/>
                            <w:ind w:left="20"/>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pacing w:val="-2"/>
                              <w:sz w:val="16"/>
                            </w:rPr>
                            <w:t xml:space="preserve"> </w:t>
                          </w:r>
                          <w:r>
                            <w:rPr>
                              <w:sz w:val="16"/>
                            </w:rPr>
                            <w:t xml:space="preserve">of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12</w:t>
                          </w:r>
                          <w:r>
                            <w:rPr>
                              <w:b/>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02F6B" id="Text Box 1" o:spid="_x0000_s1031" type="#_x0000_t202" style="position:absolute;margin-left:479.45pt;margin-top:803.85pt;width:46.3pt;height:10.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" filled="f" stroked="f">
              <v:textbox inset="0,0,0,0">
                <w:txbxContent>
                  <w:p w14:paraId="5AE02F90" w14:textId="77777777" w:rsidR="003B22D8" w:rsidRDefault="00790F31">
                    <w:pPr>
                      <w:spacing w:before="13"/>
                      <w:ind w:left="20"/>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pacing w:val="-2"/>
                        <w:sz w:val="16"/>
                      </w:rPr>
                      <w:t xml:space="preserve"> </w:t>
                    </w:r>
                    <w:r>
                      <w:rPr>
                        <w:sz w:val="16"/>
                      </w:rPr>
                      <w:t xml:space="preserve">of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12</w:t>
                    </w:r>
                    <w:r>
                      <w:rPr>
                        <w:b/>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2F60" w14:textId="77777777" w:rsidR="003B22D8" w:rsidRDefault="003B22D8">
    <w:pPr>
      <w:pStyle w:val="BodyText"/>
      <w:spacing w:line="14" w:lineRule="auto"/>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02F61" w14:textId="77777777" w:rsidR="00035371" w:rsidRDefault="00790F31">
      <w:r>
        <w:separator/>
      </w:r>
    </w:p>
  </w:footnote>
  <w:footnote w:type="continuationSeparator" w:id="0">
    <w:p w14:paraId="5AE02F63" w14:textId="77777777" w:rsidR="00035371" w:rsidRDefault="00790F31">
      <w:r>
        <w:continuationSeparator/>
      </w:r>
    </w:p>
  </w:footnote>
  <w:footnote w:type="continuationNotice" w:id="1">
    <w:p w14:paraId="7CDB8072" w14:textId="77777777" w:rsidR="000B4BFD" w:rsidRDefault="000B4BFD"/>
  </w:footnote>
  <w:footnote w:id="2">
    <w:p w14:paraId="77F7C9F4" w14:textId="34B1560C" w:rsidR="00042920" w:rsidRPr="00042920" w:rsidRDefault="00042920">
      <w:pPr>
        <w:pStyle w:val="FootnoteText"/>
        <w:rPr>
          <w:lang w:val="en-GB"/>
        </w:rPr>
      </w:pPr>
      <w:r>
        <w:rPr>
          <w:rStyle w:val="FootnoteReference"/>
        </w:rPr>
        <w:footnoteRef/>
      </w:r>
      <w:r>
        <w:t xml:space="preserve"> </w:t>
      </w:r>
      <w:r w:rsidRPr="00042920">
        <w:t>Legal personality is understood as applicant’s capacity to sign contracts and constitute a party in court proceedings under the applicable national legislation.</w:t>
      </w:r>
    </w:p>
  </w:footnote>
  <w:footnote w:id="3">
    <w:p w14:paraId="08349942" w14:textId="5682F763" w:rsidR="00042920" w:rsidRDefault="00042920">
      <w:pPr>
        <w:pStyle w:val="FootnoteText"/>
      </w:pPr>
      <w:r>
        <w:rPr>
          <w:rStyle w:val="FootnoteReference"/>
        </w:rPr>
        <w:footnoteRef/>
      </w:r>
      <w:r>
        <w:t xml:space="preserve"> </w:t>
      </w:r>
      <w:hyperlink r:id="rId1" w:history="1">
        <w:r w:rsidRPr="0008394C">
          <w:rPr>
            <w:rStyle w:val="Hyperlink"/>
          </w:rPr>
          <w:t>http://ec.europa.eu/budget/contracts_grants/info_contracts/legal_entities/legal-entities_en.cfm</w:t>
        </w:r>
      </w:hyperlink>
    </w:p>
    <w:p w14:paraId="22FC3BBC" w14:textId="77777777" w:rsidR="00042920" w:rsidRPr="00042920" w:rsidRDefault="00042920">
      <w:pPr>
        <w:pStyle w:val="FootnoteText"/>
        <w:rPr>
          <w:lang w:val="en-GB"/>
        </w:rPr>
      </w:pPr>
    </w:p>
  </w:footnote>
  <w:footnote w:id="4">
    <w:p w14:paraId="08632DF8" w14:textId="032332EB" w:rsidR="0055593E" w:rsidRPr="0055593E" w:rsidRDefault="0055593E">
      <w:pPr>
        <w:pStyle w:val="FootnoteText"/>
      </w:pPr>
      <w:r>
        <w:rPr>
          <w:rStyle w:val="FootnoteReference"/>
        </w:rPr>
        <w:footnoteRef/>
      </w:r>
      <w:r>
        <w:t xml:space="preserve"> </w:t>
      </w:r>
      <w:r w:rsidRPr="0055593E">
        <w:t>Legal personality is understood as applicant’s capacity to sign contracts and constitute a party in court proceedings under the applicable national legislation.</w:t>
      </w:r>
    </w:p>
  </w:footnote>
  <w:footnote w:id="5">
    <w:p w14:paraId="2305D496" w14:textId="6EE1F27E" w:rsidR="0055593E" w:rsidRPr="0055593E" w:rsidRDefault="0055593E">
      <w:pPr>
        <w:pStyle w:val="FootnoteText"/>
      </w:pPr>
      <w:r>
        <w:rPr>
          <w:rStyle w:val="FootnoteReference"/>
        </w:rPr>
        <w:footnoteRef/>
      </w:r>
      <w:r>
        <w:t xml:space="preserve"> </w:t>
      </w:r>
      <w:r w:rsidRPr="0055593E">
        <w:t>http://ec.europa.eu/budget/contracts_grants/info_contracts/legal_entities/legal-entities_en.cfm</w:t>
      </w:r>
    </w:p>
  </w:footnote>
  <w:footnote w:id="6">
    <w:p w14:paraId="1CFDA913" w14:textId="519D44BA" w:rsidR="008C628A" w:rsidRPr="008C628A" w:rsidRDefault="008C628A">
      <w:pPr>
        <w:pStyle w:val="FootnoteText"/>
        <w:rPr>
          <w:lang w:val="en-GB"/>
        </w:rPr>
      </w:pPr>
      <w:r>
        <w:rPr>
          <w:rStyle w:val="FootnoteReference"/>
        </w:rPr>
        <w:footnoteRef/>
      </w:r>
      <w:r>
        <w:t xml:space="preserve"> </w:t>
      </w:r>
      <w:r w:rsidRPr="008C628A">
        <w:t>The calculation of the PUE provided must be based on the method defined by ASHRAE Technical Committee 9.9 as set out in their publication “PUE: A Comprehensive Examination of the Metric”. PUE = Total Facility Energy / IT Equipment Energy (Note: JU reserves the right to check this value)</w:t>
      </w:r>
      <w:r>
        <w:t>.</w:t>
      </w:r>
    </w:p>
  </w:footnote>
  <w:footnote w:id="7">
    <w:p w14:paraId="738FD0E1" w14:textId="77777777" w:rsidR="00EA6465" w:rsidRDefault="00EA6465" w:rsidP="00EA6465">
      <w:pPr>
        <w:pStyle w:val="FootnoteText"/>
      </w:pPr>
      <w:r>
        <w:rPr>
          <w:rStyle w:val="FootnoteReference"/>
        </w:rPr>
        <w:footnoteRef/>
      </w:r>
      <w:r>
        <w:t xml:space="preserve"> The estimated of the PUE provided must be based on the method defined by ASHRAE Technical Committee</w:t>
      </w:r>
    </w:p>
    <w:p w14:paraId="72BD3A5A" w14:textId="6B7C4D5D" w:rsidR="00EA6465" w:rsidRPr="00EA6465" w:rsidRDefault="00EA6465" w:rsidP="00EA6465">
      <w:pPr>
        <w:pStyle w:val="FootnoteText"/>
        <w:rPr>
          <w:lang w:val="en-GB"/>
        </w:rPr>
      </w:pPr>
      <w:r>
        <w:t>9.9 as set out in their publication “PUE: A Comprehensive Examination of the Metric”. PUE = Total Facility.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F278" w14:textId="767E45F8" w:rsidR="00AA7846" w:rsidRPr="00331650" w:rsidRDefault="00AA7846">
    <w:pPr>
      <w:pStyle w:val="Header"/>
      <w:rPr>
        <w:i/>
        <w:iCs/>
      </w:rPr>
    </w:pPr>
    <w:r w:rsidRPr="00331650">
      <w:rPr>
        <w:i/>
        <w:iCs/>
      </w:rPr>
      <w:t>[ACRONYM]</w:t>
    </w:r>
  </w:p>
  <w:p w14:paraId="0E2F8C6C" w14:textId="77777777" w:rsidR="00331650" w:rsidRDefault="00331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7421" w14:textId="77777777" w:rsidR="00C81286" w:rsidRDefault="00C81286" w:rsidP="00856B3C">
    <w:pPr>
      <w:pStyle w:val="Header"/>
      <w:rPr>
        <w:sz w:val="20"/>
      </w:rPr>
    </w:pPr>
  </w:p>
  <w:p w14:paraId="76DDF478" w14:textId="77777777" w:rsidR="00C81286" w:rsidRPr="00B96627" w:rsidRDefault="00C81286" w:rsidP="00856B3C">
    <w:pPr>
      <w:pStyle w:val="Header"/>
      <w:rPr>
        <w:i/>
        <w:sz w:val="20"/>
      </w:rPr>
    </w:pPr>
    <w:r w:rsidRPr="00B96627">
      <w:rPr>
        <w:i/>
        <w:sz w:val="20"/>
      </w:rPr>
      <w:t>[ACRONYM]</w:t>
    </w:r>
  </w:p>
  <w:p w14:paraId="3BF8A1AB" w14:textId="77777777" w:rsidR="00C81286" w:rsidRDefault="00C81286">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2F5D" w14:textId="7946EE52" w:rsidR="003B22D8" w:rsidRDefault="00C81286">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14:anchorId="5AE02F69" wp14:editId="673F0F9D">
              <wp:simplePos x="0" y="0"/>
              <wp:positionH relativeFrom="page">
                <wp:posOffset>889635</wp:posOffset>
              </wp:positionH>
              <wp:positionV relativeFrom="page">
                <wp:posOffset>344170</wp:posOffset>
              </wp:positionV>
              <wp:extent cx="700405" cy="1663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02F8E" w14:textId="77777777" w:rsidR="003B22D8" w:rsidRDefault="00790F31">
                          <w:pPr>
                            <w:spacing w:before="11"/>
                            <w:ind w:left="20"/>
                            <w:rPr>
                              <w:sz w:val="20"/>
                            </w:rPr>
                          </w:pPr>
                          <w:r>
                            <w:rPr>
                              <w:spacing w:val="-2"/>
                              <w:sz w:val="20"/>
                            </w:rPr>
                            <w:t>[</w:t>
                          </w:r>
                          <w:r>
                            <w:rPr>
                              <w:i/>
                              <w:spacing w:val="-2"/>
                              <w:sz w:val="20"/>
                            </w:rPr>
                            <w:t>ACRONYM</w:t>
                          </w:r>
                          <w:r>
                            <w:rPr>
                              <w:spacing w:val="-2"/>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02F69" id="_x0000_t202" coordsize="21600,21600" o:spt="202" path="m,l,21600r21600,l21600,xe">
              <v:stroke joinstyle="miter"/>
              <v:path gradientshapeok="t" o:connecttype="rect"/>
            </v:shapetype>
            <v:shape id="Text Box 6" o:spid="_x0000_s1029" type="#_x0000_t202" style="position:absolute;margin-left:70.05pt;margin-top:27.1pt;width:55.15pt;height:1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" filled="f" stroked="f">
              <v:textbox inset="0,0,0,0">
                <w:txbxContent>
                  <w:p w14:paraId="5AE02F8E" w14:textId="77777777" w:rsidR="003B22D8" w:rsidRDefault="00790F31">
                    <w:pPr>
                      <w:spacing w:before="11"/>
                      <w:ind w:left="20"/>
                      <w:rPr>
                        <w:sz w:val="20"/>
                      </w:rPr>
                    </w:pPr>
                    <w:r>
                      <w:rPr>
                        <w:spacing w:val="-2"/>
                        <w:sz w:val="20"/>
                      </w:rPr>
                      <w:t>[</w:t>
                    </w:r>
                    <w:r>
                      <w:rPr>
                        <w:i/>
                        <w:spacing w:val="-2"/>
                        <w:sz w:val="20"/>
                      </w:rPr>
                      <w:t>ACRONYM</w:t>
                    </w:r>
                    <w:r>
                      <w:rPr>
                        <w:spacing w:val="-2"/>
                        <w:sz w:val="20"/>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2F5F" w14:textId="77777777" w:rsidR="003B22D8" w:rsidRDefault="003B22D8">
    <w:pPr>
      <w:pStyle w:val="BodyText"/>
      <w:spacing w:line="14" w:lineRule="auto"/>
      <w:rPr>
        <w:i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1D40"/>
    <w:multiLevelType w:val="hybridMultilevel"/>
    <w:tmpl w:val="B18492C8"/>
    <w:lvl w:ilvl="0" w:tplc="A3AA3ADA">
      <w:start w:val="1"/>
      <w:numFmt w:val="upperRoman"/>
      <w:lvlText w:val="%1."/>
      <w:lvlJc w:val="left"/>
      <w:pPr>
        <w:ind w:left="475" w:hanging="215"/>
      </w:pPr>
      <w:rPr>
        <w:rFonts w:ascii="Times New Roman" w:eastAsia="Times New Roman" w:hAnsi="Times New Roman" w:cs="Times New Roman" w:hint="default"/>
        <w:b/>
        <w:bCs/>
        <w:i w:val="0"/>
        <w:iCs w:val="0"/>
        <w:spacing w:val="0"/>
        <w:w w:val="99"/>
        <w:sz w:val="24"/>
        <w:szCs w:val="24"/>
        <w:u w:val="single" w:color="000000"/>
        <w:lang w:val="en-US" w:eastAsia="en-US" w:bidi="ar-SA"/>
      </w:rPr>
    </w:lvl>
    <w:lvl w:ilvl="1" w:tplc="46080332">
      <w:numFmt w:val="bullet"/>
      <w:lvlText w:val="•"/>
      <w:lvlJc w:val="left"/>
      <w:pPr>
        <w:ind w:left="1390" w:hanging="215"/>
      </w:pPr>
      <w:rPr>
        <w:rFonts w:hint="default"/>
        <w:lang w:val="en-US" w:eastAsia="en-US" w:bidi="ar-SA"/>
      </w:rPr>
    </w:lvl>
    <w:lvl w:ilvl="2" w:tplc="14683552">
      <w:numFmt w:val="bullet"/>
      <w:lvlText w:val="•"/>
      <w:lvlJc w:val="left"/>
      <w:pPr>
        <w:ind w:left="2301" w:hanging="215"/>
      </w:pPr>
      <w:rPr>
        <w:rFonts w:hint="default"/>
        <w:lang w:val="en-US" w:eastAsia="en-US" w:bidi="ar-SA"/>
      </w:rPr>
    </w:lvl>
    <w:lvl w:ilvl="3" w:tplc="DDD85378">
      <w:numFmt w:val="bullet"/>
      <w:lvlText w:val="•"/>
      <w:lvlJc w:val="left"/>
      <w:pPr>
        <w:ind w:left="3211" w:hanging="215"/>
      </w:pPr>
      <w:rPr>
        <w:rFonts w:hint="default"/>
        <w:lang w:val="en-US" w:eastAsia="en-US" w:bidi="ar-SA"/>
      </w:rPr>
    </w:lvl>
    <w:lvl w:ilvl="4" w:tplc="9AA09140">
      <w:numFmt w:val="bullet"/>
      <w:lvlText w:val="•"/>
      <w:lvlJc w:val="left"/>
      <w:pPr>
        <w:ind w:left="4122" w:hanging="215"/>
      </w:pPr>
      <w:rPr>
        <w:rFonts w:hint="default"/>
        <w:lang w:val="en-US" w:eastAsia="en-US" w:bidi="ar-SA"/>
      </w:rPr>
    </w:lvl>
    <w:lvl w:ilvl="5" w:tplc="E8E08CAE">
      <w:numFmt w:val="bullet"/>
      <w:lvlText w:val="•"/>
      <w:lvlJc w:val="left"/>
      <w:pPr>
        <w:ind w:left="5032" w:hanging="215"/>
      </w:pPr>
      <w:rPr>
        <w:rFonts w:hint="default"/>
        <w:lang w:val="en-US" w:eastAsia="en-US" w:bidi="ar-SA"/>
      </w:rPr>
    </w:lvl>
    <w:lvl w:ilvl="6" w:tplc="69A2D3D0">
      <w:numFmt w:val="bullet"/>
      <w:lvlText w:val="•"/>
      <w:lvlJc w:val="left"/>
      <w:pPr>
        <w:ind w:left="5943" w:hanging="215"/>
      </w:pPr>
      <w:rPr>
        <w:rFonts w:hint="default"/>
        <w:lang w:val="en-US" w:eastAsia="en-US" w:bidi="ar-SA"/>
      </w:rPr>
    </w:lvl>
    <w:lvl w:ilvl="7" w:tplc="61D20C64">
      <w:numFmt w:val="bullet"/>
      <w:lvlText w:val="•"/>
      <w:lvlJc w:val="left"/>
      <w:pPr>
        <w:ind w:left="6853" w:hanging="215"/>
      </w:pPr>
      <w:rPr>
        <w:rFonts w:hint="default"/>
        <w:lang w:val="en-US" w:eastAsia="en-US" w:bidi="ar-SA"/>
      </w:rPr>
    </w:lvl>
    <w:lvl w:ilvl="8" w:tplc="932EBD66">
      <w:numFmt w:val="bullet"/>
      <w:lvlText w:val="•"/>
      <w:lvlJc w:val="left"/>
      <w:pPr>
        <w:ind w:left="7764" w:hanging="215"/>
      </w:pPr>
      <w:rPr>
        <w:rFonts w:hint="default"/>
        <w:lang w:val="en-US" w:eastAsia="en-US" w:bidi="ar-SA"/>
      </w:rPr>
    </w:lvl>
  </w:abstractNum>
  <w:abstractNum w:abstractNumId="1" w15:restartNumberingAfterBreak="0">
    <w:nsid w:val="095C3742"/>
    <w:multiLevelType w:val="multilevel"/>
    <w:tmpl w:val="2BFE0748"/>
    <w:lvl w:ilvl="0">
      <w:start w:val="3"/>
      <w:numFmt w:val="upperRoman"/>
      <w:lvlText w:val="%1"/>
      <w:lvlJc w:val="left"/>
      <w:pPr>
        <w:ind w:left="851" w:hanging="591"/>
      </w:pPr>
      <w:rPr>
        <w:rFonts w:hint="default"/>
        <w:lang w:val="en-US" w:eastAsia="en-US" w:bidi="ar-SA"/>
      </w:rPr>
    </w:lvl>
    <w:lvl w:ilvl="1">
      <w:start w:val="2"/>
      <w:numFmt w:val="decimal"/>
      <w:lvlText w:val="%1.%2"/>
      <w:lvlJc w:val="left"/>
      <w:pPr>
        <w:ind w:left="851" w:hanging="591"/>
        <w:jc w:val="right"/>
      </w:pPr>
      <w:rPr>
        <w:rFonts w:ascii="Cambria" w:eastAsia="Cambria" w:hAnsi="Cambria" w:cs="Cambria" w:hint="default"/>
        <w:b/>
        <w:bCs/>
        <w:i w:val="0"/>
        <w:iCs w:val="0"/>
        <w:spacing w:val="0"/>
        <w:w w:val="100"/>
        <w:sz w:val="28"/>
        <w:szCs w:val="28"/>
        <w:lang w:val="en-US" w:eastAsia="en-US" w:bidi="ar-SA"/>
      </w:rPr>
    </w:lvl>
    <w:lvl w:ilvl="2">
      <w:start w:val="1"/>
      <w:numFmt w:val="decimal"/>
      <w:lvlText w:val="%1.%2.%3"/>
      <w:lvlJc w:val="left"/>
      <w:pPr>
        <w:ind w:left="1016" w:hanging="756"/>
      </w:pPr>
      <w:rPr>
        <w:rFonts w:ascii="Cambria" w:eastAsia="Cambria" w:hAnsi="Cambria" w:cs="Cambria" w:hint="default"/>
        <w:b/>
        <w:bCs/>
        <w:i w:val="0"/>
        <w:iCs w:val="0"/>
        <w:spacing w:val="-1"/>
        <w:w w:val="100"/>
        <w:sz w:val="26"/>
        <w:szCs w:val="26"/>
        <w:lang w:val="en-US" w:eastAsia="en-US" w:bidi="ar-SA"/>
      </w:rPr>
    </w:lvl>
    <w:lvl w:ilvl="3">
      <w:numFmt w:val="bullet"/>
      <w:lvlText w:val=""/>
      <w:lvlJc w:val="left"/>
      <w:pPr>
        <w:ind w:left="621" w:hanging="361"/>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3161" w:hanging="361"/>
      </w:pPr>
      <w:rPr>
        <w:rFonts w:hint="default"/>
        <w:lang w:val="en-US" w:eastAsia="en-US" w:bidi="ar-SA"/>
      </w:rPr>
    </w:lvl>
    <w:lvl w:ilvl="5">
      <w:numFmt w:val="bullet"/>
      <w:lvlText w:val="•"/>
      <w:lvlJc w:val="left"/>
      <w:pPr>
        <w:ind w:left="4231" w:hanging="361"/>
      </w:pPr>
      <w:rPr>
        <w:rFonts w:hint="default"/>
        <w:lang w:val="en-US" w:eastAsia="en-US" w:bidi="ar-SA"/>
      </w:rPr>
    </w:lvl>
    <w:lvl w:ilvl="6">
      <w:numFmt w:val="bullet"/>
      <w:lvlText w:val="•"/>
      <w:lvlJc w:val="left"/>
      <w:pPr>
        <w:ind w:left="5302" w:hanging="361"/>
      </w:pPr>
      <w:rPr>
        <w:rFonts w:hint="default"/>
        <w:lang w:val="en-US" w:eastAsia="en-US" w:bidi="ar-SA"/>
      </w:rPr>
    </w:lvl>
    <w:lvl w:ilvl="7">
      <w:numFmt w:val="bullet"/>
      <w:lvlText w:val="•"/>
      <w:lvlJc w:val="left"/>
      <w:pPr>
        <w:ind w:left="6373" w:hanging="361"/>
      </w:pPr>
      <w:rPr>
        <w:rFonts w:hint="default"/>
        <w:lang w:val="en-US" w:eastAsia="en-US" w:bidi="ar-SA"/>
      </w:rPr>
    </w:lvl>
    <w:lvl w:ilvl="8">
      <w:numFmt w:val="bullet"/>
      <w:lvlText w:val="•"/>
      <w:lvlJc w:val="left"/>
      <w:pPr>
        <w:ind w:left="7443" w:hanging="361"/>
      </w:pPr>
      <w:rPr>
        <w:rFonts w:hint="default"/>
        <w:lang w:val="en-US" w:eastAsia="en-US" w:bidi="ar-SA"/>
      </w:rPr>
    </w:lvl>
  </w:abstractNum>
  <w:abstractNum w:abstractNumId="2"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1B2F1706"/>
    <w:multiLevelType w:val="hybridMultilevel"/>
    <w:tmpl w:val="0BC4DB60"/>
    <w:lvl w:ilvl="0" w:tplc="860629A0">
      <w:numFmt w:val="bullet"/>
      <w:lvlText w:val="•"/>
      <w:lvlJc w:val="left"/>
      <w:pPr>
        <w:ind w:left="887" w:hanging="360"/>
      </w:pPr>
      <w:rPr>
        <w:rFonts w:ascii="Times New Roman" w:eastAsia="Times New Roman" w:hAnsi="Times New Roman" w:cs="Times New Roman" w:hint="default"/>
        <w:b w:val="0"/>
        <w:bCs w:val="0"/>
        <w:i w:val="0"/>
        <w:iCs w:val="0"/>
        <w:w w:val="100"/>
        <w:sz w:val="20"/>
        <w:szCs w:val="20"/>
        <w:shd w:val="clear" w:color="auto" w:fill="D2D2D2"/>
        <w:lang w:val="en-US" w:eastAsia="en-US" w:bidi="ar-SA"/>
      </w:rPr>
    </w:lvl>
    <w:lvl w:ilvl="1" w:tplc="238C3434">
      <w:numFmt w:val="bullet"/>
      <w:lvlText w:val="•"/>
      <w:lvlJc w:val="left"/>
      <w:pPr>
        <w:ind w:left="1698" w:hanging="360"/>
      </w:pPr>
      <w:rPr>
        <w:rFonts w:hint="default"/>
        <w:lang w:val="en-US" w:eastAsia="en-US" w:bidi="ar-SA"/>
      </w:rPr>
    </w:lvl>
    <w:lvl w:ilvl="2" w:tplc="0D24652A">
      <w:numFmt w:val="bullet"/>
      <w:lvlText w:val="•"/>
      <w:lvlJc w:val="left"/>
      <w:pPr>
        <w:ind w:left="2516" w:hanging="360"/>
      </w:pPr>
      <w:rPr>
        <w:rFonts w:hint="default"/>
        <w:lang w:val="en-US" w:eastAsia="en-US" w:bidi="ar-SA"/>
      </w:rPr>
    </w:lvl>
    <w:lvl w:ilvl="3" w:tplc="561845FC">
      <w:numFmt w:val="bullet"/>
      <w:lvlText w:val="•"/>
      <w:lvlJc w:val="left"/>
      <w:pPr>
        <w:ind w:left="3334" w:hanging="360"/>
      </w:pPr>
      <w:rPr>
        <w:rFonts w:hint="default"/>
        <w:lang w:val="en-US" w:eastAsia="en-US" w:bidi="ar-SA"/>
      </w:rPr>
    </w:lvl>
    <w:lvl w:ilvl="4" w:tplc="30F4681A">
      <w:numFmt w:val="bullet"/>
      <w:lvlText w:val="•"/>
      <w:lvlJc w:val="left"/>
      <w:pPr>
        <w:ind w:left="4152" w:hanging="360"/>
      </w:pPr>
      <w:rPr>
        <w:rFonts w:hint="default"/>
        <w:lang w:val="en-US" w:eastAsia="en-US" w:bidi="ar-SA"/>
      </w:rPr>
    </w:lvl>
    <w:lvl w:ilvl="5" w:tplc="0F768120">
      <w:numFmt w:val="bullet"/>
      <w:lvlText w:val="•"/>
      <w:lvlJc w:val="left"/>
      <w:pPr>
        <w:ind w:left="4970" w:hanging="360"/>
      </w:pPr>
      <w:rPr>
        <w:rFonts w:hint="default"/>
        <w:lang w:val="en-US" w:eastAsia="en-US" w:bidi="ar-SA"/>
      </w:rPr>
    </w:lvl>
    <w:lvl w:ilvl="6" w:tplc="3E080FA8">
      <w:numFmt w:val="bullet"/>
      <w:lvlText w:val="•"/>
      <w:lvlJc w:val="left"/>
      <w:pPr>
        <w:ind w:left="5788" w:hanging="360"/>
      </w:pPr>
      <w:rPr>
        <w:rFonts w:hint="default"/>
        <w:lang w:val="en-US" w:eastAsia="en-US" w:bidi="ar-SA"/>
      </w:rPr>
    </w:lvl>
    <w:lvl w:ilvl="7" w:tplc="03205F04">
      <w:numFmt w:val="bullet"/>
      <w:lvlText w:val="•"/>
      <w:lvlJc w:val="left"/>
      <w:pPr>
        <w:ind w:left="6606" w:hanging="360"/>
      </w:pPr>
      <w:rPr>
        <w:rFonts w:hint="default"/>
        <w:lang w:val="en-US" w:eastAsia="en-US" w:bidi="ar-SA"/>
      </w:rPr>
    </w:lvl>
    <w:lvl w:ilvl="8" w:tplc="979007A8">
      <w:numFmt w:val="bullet"/>
      <w:lvlText w:val="•"/>
      <w:lvlJc w:val="left"/>
      <w:pPr>
        <w:ind w:left="7424" w:hanging="360"/>
      </w:pPr>
      <w:rPr>
        <w:rFonts w:hint="default"/>
        <w:lang w:val="en-US" w:eastAsia="en-US" w:bidi="ar-SA"/>
      </w:rPr>
    </w:lvl>
  </w:abstractNum>
  <w:abstractNum w:abstractNumId="4"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4E0210"/>
    <w:multiLevelType w:val="hybridMultilevel"/>
    <w:tmpl w:val="A08ED65E"/>
    <w:lvl w:ilvl="0" w:tplc="94D40B02">
      <w:numFmt w:val="bullet"/>
      <w:lvlText w:val=""/>
      <w:lvlJc w:val="left"/>
      <w:pPr>
        <w:ind w:left="1086" w:hanging="360"/>
      </w:pPr>
      <w:rPr>
        <w:rFonts w:ascii="Symbol" w:eastAsia="Symbol" w:hAnsi="Symbol" w:cs="Symbol" w:hint="default"/>
        <w:b w:val="0"/>
        <w:bCs w:val="0"/>
        <w:i w:val="0"/>
        <w:iCs w:val="0"/>
        <w:w w:val="100"/>
        <w:sz w:val="22"/>
        <w:szCs w:val="22"/>
        <w:lang w:val="en-US" w:eastAsia="en-US" w:bidi="ar-SA"/>
      </w:rPr>
    </w:lvl>
    <w:lvl w:ilvl="1" w:tplc="CAC8D60A">
      <w:numFmt w:val="bullet"/>
      <w:lvlText w:val="o"/>
      <w:lvlJc w:val="left"/>
      <w:pPr>
        <w:ind w:left="1806" w:hanging="361"/>
      </w:pPr>
      <w:rPr>
        <w:rFonts w:ascii="Courier New" w:eastAsia="Courier New" w:hAnsi="Courier New" w:cs="Courier New" w:hint="default"/>
        <w:b w:val="0"/>
        <w:bCs w:val="0"/>
        <w:i w:val="0"/>
        <w:iCs w:val="0"/>
        <w:w w:val="100"/>
        <w:sz w:val="22"/>
        <w:szCs w:val="22"/>
        <w:lang w:val="en-US" w:eastAsia="en-US" w:bidi="ar-SA"/>
      </w:rPr>
    </w:lvl>
    <w:lvl w:ilvl="2" w:tplc="ED521F3C">
      <w:numFmt w:val="bullet"/>
      <w:lvlText w:val="•"/>
      <w:lvlJc w:val="left"/>
      <w:pPr>
        <w:ind w:left="2665" w:hanging="361"/>
      </w:pPr>
      <w:rPr>
        <w:rFonts w:hint="default"/>
        <w:lang w:val="en-US" w:eastAsia="en-US" w:bidi="ar-SA"/>
      </w:rPr>
    </w:lvl>
    <w:lvl w:ilvl="3" w:tplc="A12EE06C">
      <w:numFmt w:val="bullet"/>
      <w:lvlText w:val="•"/>
      <w:lvlJc w:val="left"/>
      <w:pPr>
        <w:ind w:left="3530" w:hanging="361"/>
      </w:pPr>
      <w:rPr>
        <w:rFonts w:hint="default"/>
        <w:lang w:val="en-US" w:eastAsia="en-US" w:bidi="ar-SA"/>
      </w:rPr>
    </w:lvl>
    <w:lvl w:ilvl="4" w:tplc="09D456DE">
      <w:numFmt w:val="bullet"/>
      <w:lvlText w:val="•"/>
      <w:lvlJc w:val="left"/>
      <w:pPr>
        <w:ind w:left="4395" w:hanging="361"/>
      </w:pPr>
      <w:rPr>
        <w:rFonts w:hint="default"/>
        <w:lang w:val="en-US" w:eastAsia="en-US" w:bidi="ar-SA"/>
      </w:rPr>
    </w:lvl>
    <w:lvl w:ilvl="5" w:tplc="09545AA2">
      <w:numFmt w:val="bullet"/>
      <w:lvlText w:val="•"/>
      <w:lvlJc w:val="left"/>
      <w:pPr>
        <w:ind w:left="5260" w:hanging="361"/>
      </w:pPr>
      <w:rPr>
        <w:rFonts w:hint="default"/>
        <w:lang w:val="en-US" w:eastAsia="en-US" w:bidi="ar-SA"/>
      </w:rPr>
    </w:lvl>
    <w:lvl w:ilvl="6" w:tplc="76448680">
      <w:numFmt w:val="bullet"/>
      <w:lvlText w:val="•"/>
      <w:lvlJc w:val="left"/>
      <w:pPr>
        <w:ind w:left="6125" w:hanging="361"/>
      </w:pPr>
      <w:rPr>
        <w:rFonts w:hint="default"/>
        <w:lang w:val="en-US" w:eastAsia="en-US" w:bidi="ar-SA"/>
      </w:rPr>
    </w:lvl>
    <w:lvl w:ilvl="7" w:tplc="55B45A0A">
      <w:numFmt w:val="bullet"/>
      <w:lvlText w:val="•"/>
      <w:lvlJc w:val="left"/>
      <w:pPr>
        <w:ind w:left="6990" w:hanging="361"/>
      </w:pPr>
      <w:rPr>
        <w:rFonts w:hint="default"/>
        <w:lang w:val="en-US" w:eastAsia="en-US" w:bidi="ar-SA"/>
      </w:rPr>
    </w:lvl>
    <w:lvl w:ilvl="8" w:tplc="A2007276">
      <w:numFmt w:val="bullet"/>
      <w:lvlText w:val="•"/>
      <w:lvlJc w:val="left"/>
      <w:pPr>
        <w:ind w:left="7855" w:hanging="361"/>
      </w:pPr>
      <w:rPr>
        <w:rFonts w:hint="default"/>
        <w:lang w:val="en-US" w:eastAsia="en-US" w:bidi="ar-SA"/>
      </w:rPr>
    </w:lvl>
  </w:abstractNum>
  <w:abstractNum w:abstractNumId="6" w15:restartNumberingAfterBreak="0">
    <w:nsid w:val="2B687BC9"/>
    <w:multiLevelType w:val="multilevel"/>
    <w:tmpl w:val="1E8669F4"/>
    <w:lvl w:ilvl="0">
      <w:start w:val="1"/>
      <w:numFmt w:val="decimal"/>
      <w:lvlText w:val="%1"/>
      <w:lvlJc w:val="left"/>
      <w:pPr>
        <w:ind w:left="621" w:hanging="361"/>
      </w:pPr>
      <w:rPr>
        <w:rFonts w:hint="default"/>
        <w:lang w:val="en-US" w:eastAsia="en-US" w:bidi="ar-SA"/>
      </w:rPr>
    </w:lvl>
    <w:lvl w:ilvl="1">
      <w:start w:val="1"/>
      <w:numFmt w:val="decimal"/>
      <w:lvlText w:val="%1.%2"/>
      <w:lvlJc w:val="left"/>
      <w:pPr>
        <w:ind w:left="621" w:hanging="361"/>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413" w:hanging="361"/>
      </w:pPr>
      <w:rPr>
        <w:rFonts w:hint="default"/>
        <w:lang w:val="en-US" w:eastAsia="en-US" w:bidi="ar-SA"/>
      </w:rPr>
    </w:lvl>
    <w:lvl w:ilvl="3">
      <w:numFmt w:val="bullet"/>
      <w:lvlText w:val="•"/>
      <w:lvlJc w:val="left"/>
      <w:pPr>
        <w:ind w:left="3309" w:hanging="361"/>
      </w:pPr>
      <w:rPr>
        <w:rFonts w:hint="default"/>
        <w:lang w:val="en-US" w:eastAsia="en-US" w:bidi="ar-SA"/>
      </w:rPr>
    </w:lvl>
    <w:lvl w:ilvl="4">
      <w:numFmt w:val="bullet"/>
      <w:lvlText w:val="•"/>
      <w:lvlJc w:val="left"/>
      <w:pPr>
        <w:ind w:left="4206" w:hanging="361"/>
      </w:pPr>
      <w:rPr>
        <w:rFonts w:hint="default"/>
        <w:lang w:val="en-US" w:eastAsia="en-US" w:bidi="ar-SA"/>
      </w:rPr>
    </w:lvl>
    <w:lvl w:ilvl="5">
      <w:numFmt w:val="bullet"/>
      <w:lvlText w:val="•"/>
      <w:lvlJc w:val="left"/>
      <w:pPr>
        <w:ind w:left="5102" w:hanging="361"/>
      </w:pPr>
      <w:rPr>
        <w:rFonts w:hint="default"/>
        <w:lang w:val="en-US" w:eastAsia="en-US" w:bidi="ar-SA"/>
      </w:rPr>
    </w:lvl>
    <w:lvl w:ilvl="6">
      <w:numFmt w:val="bullet"/>
      <w:lvlText w:val="•"/>
      <w:lvlJc w:val="left"/>
      <w:pPr>
        <w:ind w:left="5999" w:hanging="361"/>
      </w:pPr>
      <w:rPr>
        <w:rFonts w:hint="default"/>
        <w:lang w:val="en-US" w:eastAsia="en-US" w:bidi="ar-SA"/>
      </w:rPr>
    </w:lvl>
    <w:lvl w:ilvl="7">
      <w:numFmt w:val="bullet"/>
      <w:lvlText w:val="•"/>
      <w:lvlJc w:val="left"/>
      <w:pPr>
        <w:ind w:left="6895" w:hanging="361"/>
      </w:pPr>
      <w:rPr>
        <w:rFonts w:hint="default"/>
        <w:lang w:val="en-US" w:eastAsia="en-US" w:bidi="ar-SA"/>
      </w:rPr>
    </w:lvl>
    <w:lvl w:ilvl="8">
      <w:numFmt w:val="bullet"/>
      <w:lvlText w:val="•"/>
      <w:lvlJc w:val="left"/>
      <w:pPr>
        <w:ind w:left="7792" w:hanging="361"/>
      </w:pPr>
      <w:rPr>
        <w:rFonts w:hint="default"/>
        <w:lang w:val="en-US" w:eastAsia="en-US" w:bidi="ar-SA"/>
      </w:rPr>
    </w:lvl>
  </w:abstractNum>
  <w:abstractNum w:abstractNumId="7" w15:restartNumberingAfterBreak="0">
    <w:nsid w:val="461149E4"/>
    <w:multiLevelType w:val="multilevel"/>
    <w:tmpl w:val="0AFA60BA"/>
    <w:lvl w:ilvl="0">
      <w:start w:val="3"/>
      <w:numFmt w:val="upperRoman"/>
      <w:lvlText w:val="%1"/>
      <w:lvlJc w:val="left"/>
      <w:pPr>
        <w:ind w:left="980" w:hanging="480"/>
      </w:pPr>
      <w:rPr>
        <w:rFonts w:hint="default"/>
        <w:lang w:val="en-US" w:eastAsia="en-US" w:bidi="ar-SA"/>
      </w:rPr>
    </w:lvl>
    <w:lvl w:ilvl="1">
      <w:start w:val="2"/>
      <w:numFmt w:val="decimal"/>
      <w:lvlText w:val="%1.%2"/>
      <w:lvlJc w:val="left"/>
      <w:pPr>
        <w:ind w:left="980" w:hanging="480"/>
      </w:pPr>
      <w:rPr>
        <w:rFonts w:ascii="Times New Roman" w:eastAsia="Times New Roman" w:hAnsi="Times New Roman" w:cs="Times New Roman" w:hint="default"/>
        <w:b w:val="0"/>
        <w:bCs w:val="0"/>
        <w:i w:val="0"/>
        <w:iCs w:val="0"/>
        <w:w w:val="99"/>
        <w:sz w:val="24"/>
        <w:szCs w:val="24"/>
        <w:lang w:val="en-US" w:eastAsia="en-US" w:bidi="ar-SA"/>
      </w:rPr>
    </w:lvl>
    <w:lvl w:ilvl="2">
      <w:start w:val="1"/>
      <w:numFmt w:val="decimal"/>
      <w:lvlText w:val="%1.%2.%3"/>
      <w:lvlJc w:val="left"/>
      <w:pPr>
        <w:ind w:left="1401" w:hanging="661"/>
      </w:pPr>
      <w:rPr>
        <w:rFonts w:ascii="Times New Roman" w:eastAsia="Times New Roman" w:hAnsi="Times New Roman" w:cs="Times New Roman" w:hint="default"/>
        <w:b w:val="0"/>
        <w:bCs w:val="0"/>
        <w:i w:val="0"/>
        <w:iCs w:val="0"/>
        <w:w w:val="99"/>
        <w:sz w:val="24"/>
        <w:szCs w:val="24"/>
        <w:lang w:val="en-US" w:eastAsia="en-US" w:bidi="ar-SA"/>
      </w:rPr>
    </w:lvl>
    <w:lvl w:ilvl="3">
      <w:numFmt w:val="bullet"/>
      <w:lvlText w:val="•"/>
      <w:lvlJc w:val="left"/>
      <w:pPr>
        <w:ind w:left="3218" w:hanging="661"/>
      </w:pPr>
      <w:rPr>
        <w:rFonts w:hint="default"/>
        <w:lang w:val="en-US" w:eastAsia="en-US" w:bidi="ar-SA"/>
      </w:rPr>
    </w:lvl>
    <w:lvl w:ilvl="4">
      <w:numFmt w:val="bullet"/>
      <w:lvlText w:val="•"/>
      <w:lvlJc w:val="left"/>
      <w:pPr>
        <w:ind w:left="4128" w:hanging="661"/>
      </w:pPr>
      <w:rPr>
        <w:rFonts w:hint="default"/>
        <w:lang w:val="en-US" w:eastAsia="en-US" w:bidi="ar-SA"/>
      </w:rPr>
    </w:lvl>
    <w:lvl w:ilvl="5">
      <w:numFmt w:val="bullet"/>
      <w:lvlText w:val="•"/>
      <w:lvlJc w:val="left"/>
      <w:pPr>
        <w:ind w:left="5037" w:hanging="661"/>
      </w:pPr>
      <w:rPr>
        <w:rFonts w:hint="default"/>
        <w:lang w:val="en-US" w:eastAsia="en-US" w:bidi="ar-SA"/>
      </w:rPr>
    </w:lvl>
    <w:lvl w:ilvl="6">
      <w:numFmt w:val="bullet"/>
      <w:lvlText w:val="•"/>
      <w:lvlJc w:val="left"/>
      <w:pPr>
        <w:ind w:left="5947" w:hanging="661"/>
      </w:pPr>
      <w:rPr>
        <w:rFonts w:hint="default"/>
        <w:lang w:val="en-US" w:eastAsia="en-US" w:bidi="ar-SA"/>
      </w:rPr>
    </w:lvl>
    <w:lvl w:ilvl="7">
      <w:numFmt w:val="bullet"/>
      <w:lvlText w:val="•"/>
      <w:lvlJc w:val="left"/>
      <w:pPr>
        <w:ind w:left="6856" w:hanging="661"/>
      </w:pPr>
      <w:rPr>
        <w:rFonts w:hint="default"/>
        <w:lang w:val="en-US" w:eastAsia="en-US" w:bidi="ar-SA"/>
      </w:rPr>
    </w:lvl>
    <w:lvl w:ilvl="8">
      <w:numFmt w:val="bullet"/>
      <w:lvlText w:val="•"/>
      <w:lvlJc w:val="left"/>
      <w:pPr>
        <w:ind w:left="7766" w:hanging="661"/>
      </w:pPr>
      <w:rPr>
        <w:rFonts w:hint="default"/>
        <w:lang w:val="en-US" w:eastAsia="en-US" w:bidi="ar-SA"/>
      </w:rPr>
    </w:lvl>
  </w:abstractNum>
  <w:abstractNum w:abstractNumId="8" w15:restartNumberingAfterBreak="0">
    <w:nsid w:val="496037FA"/>
    <w:multiLevelType w:val="multilevel"/>
    <w:tmpl w:val="5D00540E"/>
    <w:lvl w:ilvl="0">
      <w:start w:val="3"/>
      <w:numFmt w:val="upperRoman"/>
      <w:lvlText w:val="%1."/>
      <w:lvlJc w:val="left"/>
      <w:pPr>
        <w:ind w:left="664" w:hanging="405"/>
      </w:pPr>
      <w:rPr>
        <w:rFonts w:ascii="Times New Roman" w:eastAsia="Times New Roman" w:hAnsi="Times New Roman" w:cs="Times New Roman" w:hint="default"/>
        <w:b/>
        <w:bCs/>
        <w:i w:val="0"/>
        <w:iCs w:val="0"/>
        <w:spacing w:val="0"/>
        <w:w w:val="99"/>
        <w:sz w:val="24"/>
        <w:szCs w:val="24"/>
        <w:u w:val="single" w:color="000000"/>
        <w:lang w:val="en-US" w:eastAsia="en-US" w:bidi="ar-SA"/>
      </w:rPr>
    </w:lvl>
    <w:lvl w:ilvl="1">
      <w:start w:val="1"/>
      <w:numFmt w:val="upperRoman"/>
      <w:lvlText w:val="%1.%2"/>
      <w:lvlJc w:val="left"/>
      <w:pPr>
        <w:ind w:left="919" w:hanging="519"/>
      </w:pPr>
      <w:rPr>
        <w:rFonts w:ascii="Cambria" w:eastAsia="Cambria" w:hAnsi="Cambria" w:cs="Cambria" w:hint="default"/>
        <w:b/>
        <w:bCs/>
        <w:i w:val="0"/>
        <w:iCs w:val="0"/>
        <w:spacing w:val="-6"/>
        <w:w w:val="100"/>
        <w:sz w:val="28"/>
        <w:szCs w:val="28"/>
        <w:lang w:val="en-US" w:eastAsia="en-US" w:bidi="ar-SA"/>
      </w:rPr>
    </w:lvl>
    <w:lvl w:ilvl="2">
      <w:numFmt w:val="bullet"/>
      <w:lvlText w:val=""/>
      <w:lvlJc w:val="left"/>
      <w:pPr>
        <w:ind w:left="1341"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370" w:hanging="360"/>
      </w:pPr>
      <w:rPr>
        <w:rFonts w:hint="default"/>
        <w:lang w:val="en-US" w:eastAsia="en-US" w:bidi="ar-SA"/>
      </w:rPr>
    </w:lvl>
    <w:lvl w:ilvl="4">
      <w:numFmt w:val="bullet"/>
      <w:lvlText w:val="•"/>
      <w:lvlJc w:val="left"/>
      <w:pPr>
        <w:ind w:left="3401" w:hanging="360"/>
      </w:pPr>
      <w:rPr>
        <w:rFonts w:hint="default"/>
        <w:lang w:val="en-US" w:eastAsia="en-US" w:bidi="ar-SA"/>
      </w:rPr>
    </w:lvl>
    <w:lvl w:ilvl="5">
      <w:numFmt w:val="bullet"/>
      <w:lvlText w:val="•"/>
      <w:lvlJc w:val="left"/>
      <w:pPr>
        <w:ind w:left="4431" w:hanging="360"/>
      </w:pPr>
      <w:rPr>
        <w:rFonts w:hint="default"/>
        <w:lang w:val="en-US" w:eastAsia="en-US" w:bidi="ar-SA"/>
      </w:rPr>
    </w:lvl>
    <w:lvl w:ilvl="6">
      <w:numFmt w:val="bullet"/>
      <w:lvlText w:val="•"/>
      <w:lvlJc w:val="left"/>
      <w:pPr>
        <w:ind w:left="5462" w:hanging="360"/>
      </w:pPr>
      <w:rPr>
        <w:rFonts w:hint="default"/>
        <w:lang w:val="en-US" w:eastAsia="en-US" w:bidi="ar-SA"/>
      </w:rPr>
    </w:lvl>
    <w:lvl w:ilvl="7">
      <w:numFmt w:val="bullet"/>
      <w:lvlText w:val="•"/>
      <w:lvlJc w:val="left"/>
      <w:pPr>
        <w:ind w:left="6493" w:hanging="360"/>
      </w:pPr>
      <w:rPr>
        <w:rFonts w:hint="default"/>
        <w:lang w:val="en-US" w:eastAsia="en-US" w:bidi="ar-SA"/>
      </w:rPr>
    </w:lvl>
    <w:lvl w:ilvl="8">
      <w:numFmt w:val="bullet"/>
      <w:lvlText w:val="•"/>
      <w:lvlJc w:val="left"/>
      <w:pPr>
        <w:ind w:left="7523" w:hanging="360"/>
      </w:pPr>
      <w:rPr>
        <w:rFonts w:hint="default"/>
        <w:lang w:val="en-US" w:eastAsia="en-US" w:bidi="ar-SA"/>
      </w:rPr>
    </w:lvl>
  </w:abstractNum>
  <w:abstractNum w:abstractNumId="9"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5332BD6"/>
    <w:multiLevelType w:val="hybridMultilevel"/>
    <w:tmpl w:val="CA46588C"/>
    <w:lvl w:ilvl="0" w:tplc="86C0166A">
      <w:numFmt w:val="bullet"/>
      <w:lvlText w:val=""/>
      <w:lvlJc w:val="left"/>
      <w:pPr>
        <w:ind w:left="981" w:hanging="360"/>
      </w:pPr>
      <w:rPr>
        <w:rFonts w:ascii="Symbol" w:eastAsia="Symbol" w:hAnsi="Symbol" w:cs="Symbol" w:hint="default"/>
        <w:b w:val="0"/>
        <w:bCs w:val="0"/>
        <w:i w:val="0"/>
        <w:iCs w:val="0"/>
        <w:w w:val="100"/>
        <w:sz w:val="22"/>
        <w:szCs w:val="22"/>
        <w:lang w:val="en-US" w:eastAsia="en-US" w:bidi="ar-SA"/>
      </w:rPr>
    </w:lvl>
    <w:lvl w:ilvl="1" w:tplc="4DFC4DA6">
      <w:numFmt w:val="bullet"/>
      <w:lvlText w:val="•"/>
      <w:lvlJc w:val="left"/>
      <w:pPr>
        <w:ind w:left="1840" w:hanging="360"/>
      </w:pPr>
      <w:rPr>
        <w:rFonts w:hint="default"/>
        <w:lang w:val="en-US" w:eastAsia="en-US" w:bidi="ar-SA"/>
      </w:rPr>
    </w:lvl>
    <w:lvl w:ilvl="2" w:tplc="3C5ADB7C">
      <w:numFmt w:val="bullet"/>
      <w:lvlText w:val="•"/>
      <w:lvlJc w:val="left"/>
      <w:pPr>
        <w:ind w:left="2701" w:hanging="360"/>
      </w:pPr>
      <w:rPr>
        <w:rFonts w:hint="default"/>
        <w:lang w:val="en-US" w:eastAsia="en-US" w:bidi="ar-SA"/>
      </w:rPr>
    </w:lvl>
    <w:lvl w:ilvl="3" w:tplc="CD5856FA">
      <w:numFmt w:val="bullet"/>
      <w:lvlText w:val="•"/>
      <w:lvlJc w:val="left"/>
      <w:pPr>
        <w:ind w:left="3561" w:hanging="360"/>
      </w:pPr>
      <w:rPr>
        <w:rFonts w:hint="default"/>
        <w:lang w:val="en-US" w:eastAsia="en-US" w:bidi="ar-SA"/>
      </w:rPr>
    </w:lvl>
    <w:lvl w:ilvl="4" w:tplc="107A8380">
      <w:numFmt w:val="bullet"/>
      <w:lvlText w:val="•"/>
      <w:lvlJc w:val="left"/>
      <w:pPr>
        <w:ind w:left="4422" w:hanging="360"/>
      </w:pPr>
      <w:rPr>
        <w:rFonts w:hint="default"/>
        <w:lang w:val="en-US" w:eastAsia="en-US" w:bidi="ar-SA"/>
      </w:rPr>
    </w:lvl>
    <w:lvl w:ilvl="5" w:tplc="301AA03A">
      <w:numFmt w:val="bullet"/>
      <w:lvlText w:val="•"/>
      <w:lvlJc w:val="left"/>
      <w:pPr>
        <w:ind w:left="5282" w:hanging="360"/>
      </w:pPr>
      <w:rPr>
        <w:rFonts w:hint="default"/>
        <w:lang w:val="en-US" w:eastAsia="en-US" w:bidi="ar-SA"/>
      </w:rPr>
    </w:lvl>
    <w:lvl w:ilvl="6" w:tplc="6D84C526">
      <w:numFmt w:val="bullet"/>
      <w:lvlText w:val="•"/>
      <w:lvlJc w:val="left"/>
      <w:pPr>
        <w:ind w:left="6143" w:hanging="360"/>
      </w:pPr>
      <w:rPr>
        <w:rFonts w:hint="default"/>
        <w:lang w:val="en-US" w:eastAsia="en-US" w:bidi="ar-SA"/>
      </w:rPr>
    </w:lvl>
    <w:lvl w:ilvl="7" w:tplc="F86CD366">
      <w:numFmt w:val="bullet"/>
      <w:lvlText w:val="•"/>
      <w:lvlJc w:val="left"/>
      <w:pPr>
        <w:ind w:left="7003" w:hanging="360"/>
      </w:pPr>
      <w:rPr>
        <w:rFonts w:hint="default"/>
        <w:lang w:val="en-US" w:eastAsia="en-US" w:bidi="ar-SA"/>
      </w:rPr>
    </w:lvl>
    <w:lvl w:ilvl="8" w:tplc="8E32A6F4">
      <w:numFmt w:val="bullet"/>
      <w:lvlText w:val="•"/>
      <w:lvlJc w:val="left"/>
      <w:pPr>
        <w:ind w:left="7864" w:hanging="360"/>
      </w:pPr>
      <w:rPr>
        <w:rFonts w:hint="default"/>
        <w:lang w:val="en-US" w:eastAsia="en-US" w:bidi="ar-SA"/>
      </w:rPr>
    </w:lvl>
  </w:abstractNum>
  <w:abstractNum w:abstractNumId="11" w15:restartNumberingAfterBreak="0">
    <w:nsid w:val="66342040"/>
    <w:multiLevelType w:val="hybridMultilevel"/>
    <w:tmpl w:val="CD70E944"/>
    <w:lvl w:ilvl="0" w:tplc="8AF68F40">
      <w:start w:val="1"/>
      <w:numFmt w:val="upperRoman"/>
      <w:lvlText w:val="%1."/>
      <w:lvlJc w:val="left"/>
      <w:pPr>
        <w:ind w:left="460" w:hanging="200"/>
      </w:pPr>
      <w:rPr>
        <w:rFonts w:ascii="Times New Roman" w:eastAsia="Times New Roman" w:hAnsi="Times New Roman" w:cs="Times New Roman" w:hint="default"/>
        <w:b w:val="0"/>
        <w:bCs w:val="0"/>
        <w:i w:val="0"/>
        <w:iCs w:val="0"/>
        <w:w w:val="99"/>
        <w:sz w:val="24"/>
        <w:szCs w:val="24"/>
        <w:lang w:val="en-US" w:eastAsia="en-US" w:bidi="ar-SA"/>
      </w:rPr>
    </w:lvl>
    <w:lvl w:ilvl="1" w:tplc="2D34A8B2">
      <w:numFmt w:val="bullet"/>
      <w:lvlText w:val="•"/>
      <w:lvlJc w:val="left"/>
      <w:pPr>
        <w:ind w:left="1372" w:hanging="200"/>
      </w:pPr>
      <w:rPr>
        <w:rFonts w:hint="default"/>
        <w:lang w:val="en-US" w:eastAsia="en-US" w:bidi="ar-SA"/>
      </w:rPr>
    </w:lvl>
    <w:lvl w:ilvl="2" w:tplc="44E0AE06">
      <w:numFmt w:val="bullet"/>
      <w:lvlText w:val="•"/>
      <w:lvlJc w:val="left"/>
      <w:pPr>
        <w:ind w:left="2285" w:hanging="200"/>
      </w:pPr>
      <w:rPr>
        <w:rFonts w:hint="default"/>
        <w:lang w:val="en-US" w:eastAsia="en-US" w:bidi="ar-SA"/>
      </w:rPr>
    </w:lvl>
    <w:lvl w:ilvl="3" w:tplc="AFEEB232">
      <w:numFmt w:val="bullet"/>
      <w:lvlText w:val="•"/>
      <w:lvlJc w:val="left"/>
      <w:pPr>
        <w:ind w:left="3197" w:hanging="200"/>
      </w:pPr>
      <w:rPr>
        <w:rFonts w:hint="default"/>
        <w:lang w:val="en-US" w:eastAsia="en-US" w:bidi="ar-SA"/>
      </w:rPr>
    </w:lvl>
    <w:lvl w:ilvl="4" w:tplc="9D66DF76">
      <w:numFmt w:val="bullet"/>
      <w:lvlText w:val="•"/>
      <w:lvlJc w:val="left"/>
      <w:pPr>
        <w:ind w:left="4110" w:hanging="200"/>
      </w:pPr>
      <w:rPr>
        <w:rFonts w:hint="default"/>
        <w:lang w:val="en-US" w:eastAsia="en-US" w:bidi="ar-SA"/>
      </w:rPr>
    </w:lvl>
    <w:lvl w:ilvl="5" w:tplc="6EA88608">
      <w:numFmt w:val="bullet"/>
      <w:lvlText w:val="•"/>
      <w:lvlJc w:val="left"/>
      <w:pPr>
        <w:ind w:left="5022" w:hanging="200"/>
      </w:pPr>
      <w:rPr>
        <w:rFonts w:hint="default"/>
        <w:lang w:val="en-US" w:eastAsia="en-US" w:bidi="ar-SA"/>
      </w:rPr>
    </w:lvl>
    <w:lvl w:ilvl="6" w:tplc="69068BE8">
      <w:numFmt w:val="bullet"/>
      <w:lvlText w:val="•"/>
      <w:lvlJc w:val="left"/>
      <w:pPr>
        <w:ind w:left="5935" w:hanging="200"/>
      </w:pPr>
      <w:rPr>
        <w:rFonts w:hint="default"/>
        <w:lang w:val="en-US" w:eastAsia="en-US" w:bidi="ar-SA"/>
      </w:rPr>
    </w:lvl>
    <w:lvl w:ilvl="7" w:tplc="A45CEEB6">
      <w:numFmt w:val="bullet"/>
      <w:lvlText w:val="•"/>
      <w:lvlJc w:val="left"/>
      <w:pPr>
        <w:ind w:left="6847" w:hanging="200"/>
      </w:pPr>
      <w:rPr>
        <w:rFonts w:hint="default"/>
        <w:lang w:val="en-US" w:eastAsia="en-US" w:bidi="ar-SA"/>
      </w:rPr>
    </w:lvl>
    <w:lvl w:ilvl="8" w:tplc="776A90EA">
      <w:numFmt w:val="bullet"/>
      <w:lvlText w:val="•"/>
      <w:lvlJc w:val="left"/>
      <w:pPr>
        <w:ind w:left="7760" w:hanging="200"/>
      </w:pPr>
      <w:rPr>
        <w:rFonts w:hint="default"/>
        <w:lang w:val="en-US" w:eastAsia="en-US" w:bidi="ar-SA"/>
      </w:rPr>
    </w:lvl>
  </w:abstractNum>
  <w:abstractNum w:abstractNumId="12"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EC21BB1"/>
    <w:multiLevelType w:val="multilevel"/>
    <w:tmpl w:val="2800CD74"/>
    <w:lvl w:ilvl="0">
      <w:start w:val="3"/>
      <w:numFmt w:val="upperRoman"/>
      <w:lvlText w:val="%1."/>
      <w:lvlJc w:val="left"/>
      <w:pPr>
        <w:ind w:left="620" w:hanging="360"/>
      </w:pPr>
      <w:rPr>
        <w:rFonts w:ascii="Times New Roman" w:eastAsia="Times New Roman" w:hAnsi="Times New Roman" w:cs="Times New Roman" w:hint="default"/>
        <w:b w:val="0"/>
        <w:bCs w:val="0"/>
        <w:i w:val="0"/>
        <w:iCs w:val="0"/>
        <w:w w:val="99"/>
        <w:sz w:val="24"/>
        <w:szCs w:val="24"/>
        <w:lang w:val="en-US" w:eastAsia="en-US" w:bidi="ar-SA"/>
      </w:rPr>
    </w:lvl>
    <w:lvl w:ilvl="1">
      <w:start w:val="1"/>
      <w:numFmt w:val="upperRoman"/>
      <w:lvlText w:val="%1.%2"/>
      <w:lvlJc w:val="left"/>
      <w:pPr>
        <w:ind w:left="940" w:hanging="440"/>
      </w:pPr>
      <w:rPr>
        <w:rFonts w:ascii="Times New Roman" w:eastAsia="Times New Roman" w:hAnsi="Times New Roman" w:cs="Times New Roman" w:hint="default"/>
        <w:b w:val="0"/>
        <w:bCs w:val="0"/>
        <w:i w:val="0"/>
        <w:iCs w:val="0"/>
        <w:w w:val="99"/>
        <w:sz w:val="24"/>
        <w:szCs w:val="24"/>
        <w:lang w:val="en-US" w:eastAsia="en-US" w:bidi="ar-SA"/>
      </w:rPr>
    </w:lvl>
    <w:lvl w:ilvl="2">
      <w:numFmt w:val="bullet"/>
      <w:lvlText w:val="•"/>
      <w:lvlJc w:val="left"/>
      <w:pPr>
        <w:ind w:left="1900" w:hanging="440"/>
      </w:pPr>
      <w:rPr>
        <w:rFonts w:hint="default"/>
        <w:lang w:val="en-US" w:eastAsia="en-US" w:bidi="ar-SA"/>
      </w:rPr>
    </w:lvl>
    <w:lvl w:ilvl="3">
      <w:numFmt w:val="bullet"/>
      <w:lvlText w:val="•"/>
      <w:lvlJc w:val="left"/>
      <w:pPr>
        <w:ind w:left="2861" w:hanging="440"/>
      </w:pPr>
      <w:rPr>
        <w:rFonts w:hint="default"/>
        <w:lang w:val="en-US" w:eastAsia="en-US" w:bidi="ar-SA"/>
      </w:rPr>
    </w:lvl>
    <w:lvl w:ilvl="4">
      <w:numFmt w:val="bullet"/>
      <w:lvlText w:val="•"/>
      <w:lvlJc w:val="left"/>
      <w:pPr>
        <w:ind w:left="3821" w:hanging="440"/>
      </w:pPr>
      <w:rPr>
        <w:rFonts w:hint="default"/>
        <w:lang w:val="en-US" w:eastAsia="en-US" w:bidi="ar-SA"/>
      </w:rPr>
    </w:lvl>
    <w:lvl w:ilvl="5">
      <w:numFmt w:val="bullet"/>
      <w:lvlText w:val="•"/>
      <w:lvlJc w:val="left"/>
      <w:pPr>
        <w:ind w:left="4782" w:hanging="440"/>
      </w:pPr>
      <w:rPr>
        <w:rFonts w:hint="default"/>
        <w:lang w:val="en-US" w:eastAsia="en-US" w:bidi="ar-SA"/>
      </w:rPr>
    </w:lvl>
    <w:lvl w:ilvl="6">
      <w:numFmt w:val="bullet"/>
      <w:lvlText w:val="•"/>
      <w:lvlJc w:val="left"/>
      <w:pPr>
        <w:ind w:left="5742" w:hanging="440"/>
      </w:pPr>
      <w:rPr>
        <w:rFonts w:hint="default"/>
        <w:lang w:val="en-US" w:eastAsia="en-US" w:bidi="ar-SA"/>
      </w:rPr>
    </w:lvl>
    <w:lvl w:ilvl="7">
      <w:numFmt w:val="bullet"/>
      <w:lvlText w:val="•"/>
      <w:lvlJc w:val="left"/>
      <w:pPr>
        <w:ind w:left="6703" w:hanging="440"/>
      </w:pPr>
      <w:rPr>
        <w:rFonts w:hint="default"/>
        <w:lang w:val="en-US" w:eastAsia="en-US" w:bidi="ar-SA"/>
      </w:rPr>
    </w:lvl>
    <w:lvl w:ilvl="8">
      <w:numFmt w:val="bullet"/>
      <w:lvlText w:val="•"/>
      <w:lvlJc w:val="left"/>
      <w:pPr>
        <w:ind w:left="7663" w:hanging="440"/>
      </w:pPr>
      <w:rPr>
        <w:rFonts w:hint="default"/>
        <w:lang w:val="en-US" w:eastAsia="en-US" w:bidi="ar-SA"/>
      </w:rPr>
    </w:lvl>
  </w:abstractNum>
  <w:num w:numId="1" w16cid:durableId="340592893">
    <w:abstractNumId w:val="10"/>
  </w:num>
  <w:num w:numId="2" w16cid:durableId="1299338580">
    <w:abstractNumId w:val="1"/>
  </w:num>
  <w:num w:numId="3" w16cid:durableId="1221749535">
    <w:abstractNumId w:val="5"/>
  </w:num>
  <w:num w:numId="4" w16cid:durableId="1097288625">
    <w:abstractNumId w:val="8"/>
  </w:num>
  <w:num w:numId="5" w16cid:durableId="1346636532">
    <w:abstractNumId w:val="6"/>
  </w:num>
  <w:num w:numId="6" w16cid:durableId="899752461">
    <w:abstractNumId w:val="0"/>
  </w:num>
  <w:num w:numId="7" w16cid:durableId="1822767040">
    <w:abstractNumId w:val="7"/>
  </w:num>
  <w:num w:numId="8" w16cid:durableId="1916430183">
    <w:abstractNumId w:val="13"/>
  </w:num>
  <w:num w:numId="9" w16cid:durableId="853686109">
    <w:abstractNumId w:val="11"/>
  </w:num>
  <w:num w:numId="10" w16cid:durableId="2015183435">
    <w:abstractNumId w:val="3"/>
  </w:num>
  <w:num w:numId="11" w16cid:durableId="367416929">
    <w:abstractNumId w:val="12"/>
  </w:num>
  <w:num w:numId="12" w16cid:durableId="1147626657">
    <w:abstractNumId w:val="2"/>
  </w:num>
  <w:num w:numId="13" w16cid:durableId="902449281">
    <w:abstractNumId w:val="4"/>
  </w:num>
  <w:num w:numId="14" w16cid:durableId="13078546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D8"/>
    <w:rsid w:val="00035371"/>
    <w:rsid w:val="00042920"/>
    <w:rsid w:val="00073930"/>
    <w:rsid w:val="00086FCA"/>
    <w:rsid w:val="000B4BFD"/>
    <w:rsid w:val="000E0CC5"/>
    <w:rsid w:val="00100AC4"/>
    <w:rsid w:val="0013172A"/>
    <w:rsid w:val="001376CF"/>
    <w:rsid w:val="001A7511"/>
    <w:rsid w:val="001C2CD1"/>
    <w:rsid w:val="001D1067"/>
    <w:rsid w:val="001F7B09"/>
    <w:rsid w:val="0025139B"/>
    <w:rsid w:val="002536BD"/>
    <w:rsid w:val="00266351"/>
    <w:rsid w:val="002C0C5E"/>
    <w:rsid w:val="002D4ADF"/>
    <w:rsid w:val="00320699"/>
    <w:rsid w:val="00327481"/>
    <w:rsid w:val="00331650"/>
    <w:rsid w:val="00360C88"/>
    <w:rsid w:val="003B22D8"/>
    <w:rsid w:val="00411704"/>
    <w:rsid w:val="004406AA"/>
    <w:rsid w:val="00473A3A"/>
    <w:rsid w:val="004A6C13"/>
    <w:rsid w:val="004B2DB7"/>
    <w:rsid w:val="004F571E"/>
    <w:rsid w:val="00541104"/>
    <w:rsid w:val="0055593E"/>
    <w:rsid w:val="005D03B0"/>
    <w:rsid w:val="005D0888"/>
    <w:rsid w:val="005E65E5"/>
    <w:rsid w:val="00631402"/>
    <w:rsid w:val="006461F7"/>
    <w:rsid w:val="006C3072"/>
    <w:rsid w:val="00771B3E"/>
    <w:rsid w:val="00772251"/>
    <w:rsid w:val="00790F31"/>
    <w:rsid w:val="00810E17"/>
    <w:rsid w:val="00856B3C"/>
    <w:rsid w:val="008745DF"/>
    <w:rsid w:val="0088492C"/>
    <w:rsid w:val="008C5FB6"/>
    <w:rsid w:val="008C628A"/>
    <w:rsid w:val="008D4580"/>
    <w:rsid w:val="00921007"/>
    <w:rsid w:val="0095607A"/>
    <w:rsid w:val="00957062"/>
    <w:rsid w:val="00966EC2"/>
    <w:rsid w:val="00A619CB"/>
    <w:rsid w:val="00AA7846"/>
    <w:rsid w:val="00AB0AC5"/>
    <w:rsid w:val="00AC34FF"/>
    <w:rsid w:val="00AE0B5F"/>
    <w:rsid w:val="00B0175B"/>
    <w:rsid w:val="00B15B2E"/>
    <w:rsid w:val="00B6475F"/>
    <w:rsid w:val="00B97C35"/>
    <w:rsid w:val="00BC2535"/>
    <w:rsid w:val="00BD6B7E"/>
    <w:rsid w:val="00BF5FDB"/>
    <w:rsid w:val="00C425C8"/>
    <w:rsid w:val="00C81286"/>
    <w:rsid w:val="00D17E74"/>
    <w:rsid w:val="00D57574"/>
    <w:rsid w:val="00DB690E"/>
    <w:rsid w:val="00EA6465"/>
    <w:rsid w:val="00ED36D7"/>
    <w:rsid w:val="00ED3AFD"/>
    <w:rsid w:val="00F027E9"/>
    <w:rsid w:val="00F077FB"/>
    <w:rsid w:val="00F2248A"/>
    <w:rsid w:val="00F35087"/>
    <w:rsid w:val="00F3628B"/>
    <w:rsid w:val="00F71FAC"/>
    <w:rsid w:val="00FA34E8"/>
    <w:rsid w:val="00FB3B7D"/>
    <w:rsid w:val="00FF345F"/>
    <w:rsid w:val="0A58DB78"/>
    <w:rsid w:val="11EE296C"/>
    <w:rsid w:val="12F1752F"/>
    <w:rsid w:val="1515B754"/>
    <w:rsid w:val="16B187B5"/>
    <w:rsid w:val="17A9F872"/>
    <w:rsid w:val="17D08DAE"/>
    <w:rsid w:val="1AE46031"/>
    <w:rsid w:val="1BAAA04C"/>
    <w:rsid w:val="24338C05"/>
    <w:rsid w:val="2DBA9CF9"/>
    <w:rsid w:val="2DE5A376"/>
    <w:rsid w:val="33E51E27"/>
    <w:rsid w:val="36F23BE6"/>
    <w:rsid w:val="399D7083"/>
    <w:rsid w:val="3A29DCA8"/>
    <w:rsid w:val="3D94E64A"/>
    <w:rsid w:val="4586CFD2"/>
    <w:rsid w:val="480AC5DD"/>
    <w:rsid w:val="4B15F74D"/>
    <w:rsid w:val="518BBE48"/>
    <w:rsid w:val="5826C230"/>
    <w:rsid w:val="58A91904"/>
    <w:rsid w:val="667869A7"/>
    <w:rsid w:val="6705D3C1"/>
    <w:rsid w:val="6A60055D"/>
    <w:rsid w:val="6BFBD5BE"/>
    <w:rsid w:val="7AA09D85"/>
    <w:rsid w:val="7E5914B0"/>
    <w:rsid w:val="7EEAC3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02D3E"/>
  <w15:docId w15:val="{48E4ECE7-E1BC-4EE5-8386-A04A0301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5"/>
      <w:ind w:left="667"/>
      <w:jc w:val="center"/>
      <w:outlineLvl w:val="0"/>
    </w:pPr>
    <w:rPr>
      <w:sz w:val="32"/>
      <w:szCs w:val="32"/>
    </w:rPr>
  </w:style>
  <w:style w:type="paragraph" w:styleId="Heading2">
    <w:name w:val="heading 2"/>
    <w:basedOn w:val="Normal"/>
    <w:uiPriority w:val="9"/>
    <w:unhideWhenUsed/>
    <w:qFormat/>
    <w:pPr>
      <w:ind w:left="400"/>
      <w:outlineLvl w:val="1"/>
    </w:pPr>
    <w:rPr>
      <w:rFonts w:ascii="Cambria" w:eastAsia="Cambria" w:hAnsi="Cambria" w:cs="Cambria"/>
      <w:b/>
      <w:bCs/>
      <w:sz w:val="28"/>
      <w:szCs w:val="28"/>
    </w:rPr>
  </w:style>
  <w:style w:type="paragraph" w:styleId="Heading3">
    <w:name w:val="heading 3"/>
    <w:basedOn w:val="Normal"/>
    <w:uiPriority w:val="9"/>
    <w:unhideWhenUsed/>
    <w:qFormat/>
    <w:pPr>
      <w:ind w:left="1016" w:hanging="756"/>
      <w:outlineLvl w:val="2"/>
    </w:pPr>
    <w:rPr>
      <w:rFonts w:ascii="Cambria" w:eastAsia="Cambria" w:hAnsi="Cambria" w:cs="Cambria"/>
      <w:b/>
      <w:bCs/>
      <w:sz w:val="26"/>
      <w:szCs w:val="26"/>
    </w:rPr>
  </w:style>
  <w:style w:type="paragraph" w:styleId="Heading4">
    <w:name w:val="heading 4"/>
    <w:basedOn w:val="Normal"/>
    <w:uiPriority w:val="9"/>
    <w:unhideWhenUsed/>
    <w:qFormat/>
    <w:pPr>
      <w:spacing w:before="90"/>
      <w:ind w:left="260" w:hanging="405"/>
      <w:outlineLvl w:val="3"/>
    </w:pPr>
    <w:rPr>
      <w:b/>
      <w:bCs/>
      <w:sz w:val="24"/>
      <w:szCs w:val="24"/>
      <w:u w:val="single" w:color="000000"/>
    </w:rPr>
  </w:style>
  <w:style w:type="paragraph" w:styleId="Heading5">
    <w:name w:val="heading 5"/>
    <w:basedOn w:val="Normal"/>
    <w:uiPriority w:val="9"/>
    <w:unhideWhenUsed/>
    <w:qFormat/>
    <w:pPr>
      <w:ind w:left="400" w:right="7"/>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65" w:lineRule="exact"/>
      <w:ind w:left="260" w:hanging="361"/>
    </w:pPr>
    <w:rPr>
      <w:sz w:val="24"/>
      <w:szCs w:val="24"/>
    </w:rPr>
  </w:style>
  <w:style w:type="paragraph" w:styleId="TOC2">
    <w:name w:val="toc 2"/>
    <w:basedOn w:val="Normal"/>
    <w:uiPriority w:val="1"/>
    <w:qFormat/>
    <w:pPr>
      <w:spacing w:line="265" w:lineRule="exact"/>
      <w:ind w:left="500" w:hanging="481"/>
    </w:pPr>
    <w:rPr>
      <w:sz w:val="24"/>
      <w:szCs w:val="24"/>
    </w:rPr>
  </w:style>
  <w:style w:type="paragraph" w:styleId="TOC3">
    <w:name w:val="toc 3"/>
    <w:basedOn w:val="Normal"/>
    <w:uiPriority w:val="1"/>
    <w:qFormat/>
    <w:pPr>
      <w:spacing w:line="265" w:lineRule="exact"/>
      <w:ind w:left="1401" w:hanging="661"/>
    </w:pPr>
    <w:rPr>
      <w:sz w:val="24"/>
      <w:szCs w:val="24"/>
    </w:rPr>
  </w:style>
  <w:style w:type="paragraph" w:styleId="BodyText">
    <w:name w:val="Body Text"/>
    <w:basedOn w:val="Normal"/>
    <w:uiPriority w:val="1"/>
    <w:qFormat/>
    <w:rPr>
      <w:i/>
      <w:iCs/>
    </w:rPr>
  </w:style>
  <w:style w:type="paragraph" w:styleId="Title">
    <w:name w:val="Title"/>
    <w:basedOn w:val="Normal"/>
    <w:uiPriority w:val="10"/>
    <w:qFormat/>
    <w:pPr>
      <w:spacing w:before="275"/>
      <w:ind w:left="667" w:right="659"/>
      <w:jc w:val="center"/>
    </w:pPr>
    <w:rPr>
      <w:b/>
      <w:bCs/>
      <w:sz w:val="36"/>
      <w:szCs w:val="36"/>
    </w:rPr>
  </w:style>
  <w:style w:type="paragraph" w:styleId="ListParagraph">
    <w:name w:val="List Paragraph"/>
    <w:basedOn w:val="Normal"/>
    <w:uiPriority w:val="1"/>
    <w:qFormat/>
    <w:pPr>
      <w:ind w:left="620" w:hanging="360"/>
    </w:pPr>
  </w:style>
  <w:style w:type="paragraph" w:customStyle="1" w:styleId="TableParagraph">
    <w:name w:val="Table Paragraph"/>
    <w:basedOn w:val="Normal"/>
    <w:uiPriority w:val="1"/>
    <w:qFormat/>
    <w:pPr>
      <w:spacing w:before="46"/>
      <w:ind w:left="105"/>
    </w:pPr>
  </w:style>
  <w:style w:type="paragraph" w:styleId="Revision">
    <w:name w:val="Revision"/>
    <w:hidden/>
    <w:uiPriority w:val="99"/>
    <w:semiHidden/>
    <w:rsid w:val="00771B3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B4BFD"/>
    <w:pPr>
      <w:tabs>
        <w:tab w:val="center" w:pos="4513"/>
        <w:tab w:val="right" w:pos="9026"/>
      </w:tabs>
    </w:pPr>
  </w:style>
  <w:style w:type="character" w:customStyle="1" w:styleId="HeaderChar">
    <w:name w:val="Header Char"/>
    <w:basedOn w:val="DefaultParagraphFont"/>
    <w:link w:val="Header"/>
    <w:uiPriority w:val="99"/>
    <w:rsid w:val="000B4BFD"/>
    <w:rPr>
      <w:rFonts w:ascii="Times New Roman" w:eastAsia="Times New Roman" w:hAnsi="Times New Roman" w:cs="Times New Roman"/>
    </w:rPr>
  </w:style>
  <w:style w:type="paragraph" w:styleId="Footer">
    <w:name w:val="footer"/>
    <w:basedOn w:val="Normal"/>
    <w:link w:val="FooterChar"/>
    <w:uiPriority w:val="99"/>
    <w:unhideWhenUsed/>
    <w:rsid w:val="000B4BFD"/>
    <w:pPr>
      <w:tabs>
        <w:tab w:val="center" w:pos="4513"/>
        <w:tab w:val="right" w:pos="9026"/>
      </w:tabs>
    </w:pPr>
  </w:style>
  <w:style w:type="character" w:customStyle="1" w:styleId="FooterChar">
    <w:name w:val="Footer Char"/>
    <w:basedOn w:val="DefaultParagraphFont"/>
    <w:link w:val="Footer"/>
    <w:uiPriority w:val="99"/>
    <w:rsid w:val="000B4BFD"/>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57574"/>
    <w:rPr>
      <w:sz w:val="20"/>
      <w:szCs w:val="20"/>
    </w:rPr>
  </w:style>
  <w:style w:type="character" w:customStyle="1" w:styleId="FootnoteTextChar">
    <w:name w:val="Footnote Text Char"/>
    <w:basedOn w:val="DefaultParagraphFont"/>
    <w:link w:val="FootnoteText"/>
    <w:uiPriority w:val="99"/>
    <w:semiHidden/>
    <w:rsid w:val="00D5757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57574"/>
    <w:rPr>
      <w:vertAlign w:val="superscript"/>
    </w:rPr>
  </w:style>
  <w:style w:type="character" w:styleId="Hyperlink">
    <w:name w:val="Hyperlink"/>
    <w:basedOn w:val="DefaultParagraphFont"/>
    <w:uiPriority w:val="99"/>
    <w:unhideWhenUsed/>
    <w:rsid w:val="00042920"/>
    <w:rPr>
      <w:color w:val="0000FF" w:themeColor="hyperlink"/>
      <w:u w:val="single"/>
    </w:rPr>
  </w:style>
  <w:style w:type="character" w:styleId="UnresolvedMention">
    <w:name w:val="Unresolved Mention"/>
    <w:basedOn w:val="DefaultParagraphFont"/>
    <w:uiPriority w:val="99"/>
    <w:semiHidden/>
    <w:unhideWhenUsed/>
    <w:rsid w:val="00042920"/>
    <w:rPr>
      <w:color w:val="605E5C"/>
      <w:shd w:val="clear" w:color="auto" w:fill="E1DFDD"/>
    </w:rPr>
  </w:style>
  <w:style w:type="character" w:customStyle="1" w:styleId="Corpsdutexte">
    <w:name w:val="Corps du texte_"/>
    <w:link w:val="Corpsdutexte1"/>
    <w:uiPriority w:val="99"/>
    <w:locked/>
    <w:rsid w:val="00AB0AC5"/>
    <w:rPr>
      <w:sz w:val="23"/>
      <w:szCs w:val="23"/>
      <w:shd w:val="clear" w:color="auto" w:fill="FFFFFF"/>
    </w:rPr>
  </w:style>
  <w:style w:type="paragraph" w:customStyle="1" w:styleId="Corpsdutexte1">
    <w:name w:val="Corps du texte1"/>
    <w:basedOn w:val="Normal"/>
    <w:link w:val="Corpsdutexte"/>
    <w:uiPriority w:val="99"/>
    <w:rsid w:val="00AB0AC5"/>
    <w:pPr>
      <w:shd w:val="clear" w:color="auto" w:fill="FFFFFF"/>
      <w:autoSpaceDE/>
      <w:autoSpaceDN/>
      <w:spacing w:before="780" w:after="180" w:line="274" w:lineRule="exact"/>
      <w:ind w:hanging="380"/>
      <w:jc w:val="both"/>
    </w:pPr>
    <w:rPr>
      <w:rFonts w:asciiTheme="minorHAnsi" w:eastAsiaTheme="minorHAnsi" w:hAnsiTheme="minorHAnsi" w:cstheme="minorBidi"/>
      <w:sz w:val="23"/>
      <w:szCs w:val="23"/>
    </w:rPr>
  </w:style>
  <w:style w:type="paragraph" w:styleId="CommentText">
    <w:name w:val="annotation text"/>
    <w:basedOn w:val="Normal"/>
    <w:link w:val="CommentTextChar"/>
    <w:rsid w:val="00C81286"/>
    <w:pPr>
      <w:widowControl/>
      <w:autoSpaceDE/>
      <w:autoSpaceDN/>
    </w:pPr>
    <w:rPr>
      <w:sz w:val="20"/>
      <w:szCs w:val="20"/>
      <w:lang w:val="en-GB" w:eastAsia="en-GB"/>
    </w:rPr>
  </w:style>
  <w:style w:type="character" w:customStyle="1" w:styleId="CommentTextChar">
    <w:name w:val="Comment Text Char"/>
    <w:basedOn w:val="DefaultParagraphFont"/>
    <w:link w:val="CommentText"/>
    <w:rsid w:val="00C81286"/>
    <w:rPr>
      <w:rFonts w:ascii="Times New Roman" w:eastAsia="Times New Roman" w:hAnsi="Times New Roman" w:cs="Times New Roman"/>
      <w:sz w:val="20"/>
      <w:szCs w:val="20"/>
      <w:lang w:val="en-GB" w:eastAsia="en-GB"/>
    </w:rPr>
  </w:style>
  <w:style w:type="paragraph" w:customStyle="1" w:styleId="Text2">
    <w:name w:val="Text 2"/>
    <w:basedOn w:val="Normal"/>
    <w:rsid w:val="00C81286"/>
    <w:pPr>
      <w:widowControl/>
      <w:tabs>
        <w:tab w:val="left" w:pos="2160"/>
      </w:tabs>
      <w:autoSpaceDE/>
      <w:autoSpaceDN/>
      <w:spacing w:after="240"/>
      <w:ind w:left="1440"/>
      <w:jc w:val="both"/>
    </w:pPr>
    <w:rPr>
      <w:szCs w:val="20"/>
      <w:lang w:val="en-GB"/>
    </w:rPr>
  </w:style>
  <w:style w:type="character" w:customStyle="1" w:styleId="Heading1Char">
    <w:name w:val="Heading 1 Char"/>
    <w:link w:val="Heading1"/>
    <w:rsid w:val="00F077FB"/>
    <w:rPr>
      <w:rFonts w:ascii="Times New Roman" w:eastAsia="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ec.europa.eu/budget/contracts_grants/info_contracts/legal_entities/legal-entities_en.cf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c.europa.eu/budget/contracts_grants/info_contracts/legal_entities/legal-entities_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SharedWithUsers xmlns="3fc9b62a-bc61-4aac-89fe-00e1e567028b">
      <UserInfo>
        <DisplayName>WOOD Josephine</DisplayName>
        <AccountId>23</AccountId>
        <AccountType/>
      </UserInfo>
      <UserInfo>
        <DisplayName>FLOROS Evangelos</DisplayName>
        <AccountId>7</AccountId>
        <AccountType/>
      </UserInfo>
      <UserInfo>
        <DisplayName>EVANGELINOU Athanasia</DisplayName>
        <AccountId>74</AccountId>
        <AccountType/>
      </UserInfo>
      <UserInfo>
        <DisplayName>MEIJER-LASSONCZYK Doris</DisplayName>
        <AccountId>32</AccountId>
        <AccountType/>
      </UserInfo>
      <UserInfo>
        <DisplayName>CASADO Maria</DisplayName>
        <AccountId>35</AccountId>
        <AccountType/>
      </UserInfo>
      <UserInfo>
        <DisplayName>WOLFGARTEN Stefani</DisplayName>
        <AccountId>84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6" ma:contentTypeDescription="Create a new document." ma:contentTypeScope="" ma:versionID="fbb1208b1ea3a833d9765f7f4d34ae0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07e46f215d3f3ba439ed5cbdccd496ce"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CAFC3-8DC4-460F-8854-8669413BB97F}">
  <ds:schemaRefs>
    <ds:schemaRef ds:uri="http://schemas.openxmlformats.org/officeDocument/2006/bibliography"/>
  </ds:schemaRefs>
</ds:datastoreItem>
</file>

<file path=customXml/itemProps2.xml><?xml version="1.0" encoding="utf-8"?>
<ds:datastoreItem xmlns:ds="http://schemas.openxmlformats.org/officeDocument/2006/customXml" ds:itemID="{9D1576FE-AD0F-488F-8FDC-3595B4D360F0}">
  <ds:schemaRefs>
    <ds:schemaRef ds:uri="http://schemas.microsoft.com/sharepoint/v3/contenttype/forms"/>
  </ds:schemaRefs>
</ds:datastoreItem>
</file>

<file path=customXml/itemProps3.xml><?xml version="1.0" encoding="utf-8"?>
<ds:datastoreItem xmlns:ds="http://schemas.openxmlformats.org/officeDocument/2006/customXml" ds:itemID="{6849CC59-4CA6-4E7B-8136-C0BE31081F43}">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4.xml><?xml version="1.0" encoding="utf-8"?>
<ds:datastoreItem xmlns:ds="http://schemas.openxmlformats.org/officeDocument/2006/customXml" ds:itemID="{49F72DC0-D0AE-45C2-9905-FB9AF9C46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3288</Words>
  <Characters>18743</Characters>
  <Application>Microsoft Office Word</Application>
  <DocSecurity>4</DocSecurity>
  <Lines>156</Lines>
  <Paragraphs>43</Paragraphs>
  <ScaleCrop>false</ScaleCrop>
  <Company/>
  <LinksUpToDate>false</LinksUpToDate>
  <CharactersWithSpaces>21988</CharactersWithSpaces>
  <SharedDoc>false</SharedDoc>
  <HLinks>
    <vt:vector size="96" baseType="variant">
      <vt:variant>
        <vt:i4>3801126</vt:i4>
      </vt:variant>
      <vt:variant>
        <vt:i4>57</vt:i4>
      </vt:variant>
      <vt:variant>
        <vt:i4>0</vt:i4>
      </vt:variant>
      <vt:variant>
        <vt:i4>5</vt:i4>
      </vt:variant>
      <vt:variant>
        <vt:lpwstr>http://ec.europa.eu/budget/contracts_grants/info_contracts/legal_entities/legal-entities_en.cfm</vt:lpwstr>
      </vt:variant>
      <vt:variant>
        <vt:lpwstr/>
      </vt:variant>
      <vt:variant>
        <vt:i4>3801126</vt:i4>
      </vt:variant>
      <vt:variant>
        <vt:i4>54</vt:i4>
      </vt:variant>
      <vt:variant>
        <vt:i4>0</vt:i4>
      </vt:variant>
      <vt:variant>
        <vt:i4>5</vt:i4>
      </vt:variant>
      <vt:variant>
        <vt:lpwstr>http://ec.europa.eu/budget/contracts_grants/info_contracts/legal_entities/legal-entities_en.cfm</vt:lpwstr>
      </vt:variant>
      <vt:variant>
        <vt:lpwstr/>
      </vt:variant>
      <vt:variant>
        <vt:i4>2293841</vt:i4>
      </vt:variant>
      <vt:variant>
        <vt:i4>36</vt:i4>
      </vt:variant>
      <vt:variant>
        <vt:i4>0</vt:i4>
      </vt:variant>
      <vt:variant>
        <vt:i4>5</vt:i4>
      </vt:variant>
      <vt:variant>
        <vt:lpwstr/>
      </vt:variant>
      <vt:variant>
        <vt:lpwstr>_bookmark10</vt:lpwstr>
      </vt:variant>
      <vt:variant>
        <vt:i4>2818129</vt:i4>
      </vt:variant>
      <vt:variant>
        <vt:i4>33</vt:i4>
      </vt:variant>
      <vt:variant>
        <vt:i4>0</vt:i4>
      </vt:variant>
      <vt:variant>
        <vt:i4>5</vt:i4>
      </vt:variant>
      <vt:variant>
        <vt:lpwstr/>
      </vt:variant>
      <vt:variant>
        <vt:lpwstr>_bookmark9</vt:lpwstr>
      </vt:variant>
      <vt:variant>
        <vt:i4>2818129</vt:i4>
      </vt:variant>
      <vt:variant>
        <vt:i4>30</vt:i4>
      </vt:variant>
      <vt:variant>
        <vt:i4>0</vt:i4>
      </vt:variant>
      <vt:variant>
        <vt:i4>5</vt:i4>
      </vt:variant>
      <vt:variant>
        <vt:lpwstr/>
      </vt:variant>
      <vt:variant>
        <vt:lpwstr>_bookmark9</vt:lpwstr>
      </vt:variant>
      <vt:variant>
        <vt:i4>2752593</vt:i4>
      </vt:variant>
      <vt:variant>
        <vt:i4>27</vt:i4>
      </vt:variant>
      <vt:variant>
        <vt:i4>0</vt:i4>
      </vt:variant>
      <vt:variant>
        <vt:i4>5</vt:i4>
      </vt:variant>
      <vt:variant>
        <vt:lpwstr/>
      </vt:variant>
      <vt:variant>
        <vt:lpwstr>_bookmark8</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3801126</vt:i4>
      </vt:variant>
      <vt:variant>
        <vt:i4>0</vt:i4>
      </vt:variant>
      <vt:variant>
        <vt:i4>0</vt:i4>
      </vt:variant>
      <vt:variant>
        <vt:i4>5</vt:i4>
      </vt:variant>
      <vt:variant>
        <vt:lpwstr>http://ec.europa.eu/budget/contracts_grants/info_contracts/legal_entities/legal-entities_en.cfm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cp:lastModifiedBy>GOUNAUD Pauline</cp:lastModifiedBy>
  <cp:revision>2</cp:revision>
  <dcterms:created xsi:type="dcterms:W3CDTF">2022-12-13T09:14:00Z</dcterms:created>
  <dcterms:modified xsi:type="dcterms:W3CDTF">2022-12-13T09:14:00Z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vt:lpwstr>
  </property>
  <property fmtid="{D5CDD505-2E9C-101B-9397-08002B2CF9AE}" pid="4" name="LastSaved">
    <vt:filetime>2022-11-07T00:00:00Z</vt:filetime>
  </property>
  <property fmtid="{D5CDD505-2E9C-101B-9397-08002B2CF9AE}" pid="5" name="ContentTypeId">
    <vt:lpwstr>0x010100858E81E8D3D4C74BB860FD9F47101769</vt:lpwstr>
  </property>
  <property fmtid="{D5CDD505-2E9C-101B-9397-08002B2CF9AE}" pid="6" name="MediaServiceImageTags">
    <vt:lpwstr/>
  </property>
</Properties>
</file>